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69F2B" w14:textId="77777777" w:rsidR="00471EF3" w:rsidRPr="0043616C" w:rsidRDefault="00257A1F" w:rsidP="008C0A38">
      <w:pPr>
        <w:pStyle w:val="NormalWeb"/>
        <w:spacing w:line="360" w:lineRule="auto"/>
        <w:jc w:val="both"/>
        <w:rPr>
          <w:rFonts w:ascii="Calibri Light" w:hAnsi="Calibri Light" w:cs="Calibri Light"/>
        </w:rPr>
      </w:pPr>
      <w:r>
        <w:rPr>
          <w:rFonts w:ascii="Calibri Light" w:hAnsi="Calibri Light" w:cs="Calibri Light"/>
        </w:rPr>
        <w:t xml:space="preserve">  </w:t>
      </w:r>
    </w:p>
    <w:p w14:paraId="0DA18DB9" w14:textId="63E4777E" w:rsidR="003531E1" w:rsidRPr="003715A2" w:rsidRDefault="0020348D" w:rsidP="008E3840">
      <w:pPr>
        <w:pStyle w:val="NormalWeb"/>
        <w:spacing w:line="276" w:lineRule="auto"/>
        <w:rPr>
          <w:rFonts w:ascii="Calibri Light" w:hAnsi="Calibri Light" w:cs="Calibri Light"/>
        </w:rPr>
      </w:pPr>
      <w:r w:rsidRPr="006435AC">
        <w:rPr>
          <w:rFonts w:asciiTheme="majorHAnsi" w:hAnsiTheme="majorHAnsi" w:cstheme="majorHAnsi"/>
          <w:noProof/>
          <w:color w:val="000000" w:themeColor="text1"/>
        </w:rPr>
        <mc:AlternateContent>
          <mc:Choice Requires="wps">
            <w:drawing>
              <wp:anchor distT="45720" distB="45720" distL="114300" distR="114300" simplePos="0" relativeHeight="251659264" behindDoc="0" locked="0" layoutInCell="1" allowOverlap="1" wp14:anchorId="4EC90AEB" wp14:editId="29B5704A">
                <wp:simplePos x="0" y="0"/>
                <wp:positionH relativeFrom="column">
                  <wp:posOffset>-495300</wp:posOffset>
                </wp:positionH>
                <wp:positionV relativeFrom="paragraph">
                  <wp:posOffset>335280</wp:posOffset>
                </wp:positionV>
                <wp:extent cx="6176645" cy="1828800"/>
                <wp:effectExtent l="0" t="0" r="146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1828800"/>
                        </a:xfrm>
                        <a:prstGeom prst="rect">
                          <a:avLst/>
                        </a:prstGeom>
                        <a:solidFill>
                          <a:srgbClr val="FFFFFF"/>
                        </a:solidFill>
                        <a:ln w="9525">
                          <a:solidFill>
                            <a:srgbClr val="000000"/>
                          </a:solidFill>
                          <a:miter lim="800000"/>
                          <a:headEnd/>
                          <a:tailEnd/>
                        </a:ln>
                      </wps:spPr>
                      <wps:txbx>
                        <w:txbxContent>
                          <w:p w14:paraId="7D9E4F2F" w14:textId="77777777" w:rsidR="0020348D" w:rsidRDefault="0020348D" w:rsidP="0020348D">
                            <w:pPr>
                              <w:rPr>
                                <w:rFonts w:asciiTheme="majorHAnsi" w:hAnsiTheme="majorHAnsi" w:cstheme="majorHAnsi"/>
                              </w:rPr>
                            </w:pPr>
                            <w:r w:rsidRPr="000E66DC">
                              <w:rPr>
                                <w:rFonts w:asciiTheme="majorHAnsi" w:hAnsiTheme="majorHAnsi" w:cstheme="majorHAnsi"/>
                                <w:b/>
                                <w:bCs/>
                              </w:rPr>
                              <w:t>IMPORTANT:</w:t>
                            </w:r>
                            <w:r w:rsidRPr="006435AC">
                              <w:rPr>
                                <w:rFonts w:asciiTheme="majorHAnsi" w:hAnsiTheme="majorHAnsi" w:cstheme="majorHAnsi"/>
                              </w:rPr>
                              <w:t xml:space="preserve"> </w:t>
                            </w:r>
                            <w:r>
                              <w:rPr>
                                <w:rFonts w:asciiTheme="majorHAnsi" w:hAnsiTheme="majorHAnsi" w:cstheme="majorHAnsi"/>
                              </w:rPr>
                              <w:t xml:space="preserve">the address for service changed in February 2024, as below. </w:t>
                            </w:r>
                          </w:p>
                          <w:p w14:paraId="3D50B057" w14:textId="77777777" w:rsidR="0020348D" w:rsidRDefault="0020348D" w:rsidP="0020348D">
                            <w:pPr>
                              <w:rPr>
                                <w:rFonts w:asciiTheme="majorHAnsi" w:hAnsiTheme="majorHAnsi" w:cstheme="majorHAnsi"/>
                              </w:rPr>
                            </w:pPr>
                          </w:p>
                          <w:p w14:paraId="5B89D398" w14:textId="77777777" w:rsidR="0020348D" w:rsidRPr="000E66DC" w:rsidRDefault="0020348D" w:rsidP="0020348D">
                            <w:pPr>
                              <w:rPr>
                                <w:rFonts w:asciiTheme="majorHAnsi" w:hAnsiTheme="majorHAnsi" w:cstheme="majorHAnsi"/>
                                <w:b/>
                                <w:bCs/>
                              </w:rPr>
                            </w:pPr>
                            <w:r>
                              <w:rPr>
                                <w:rFonts w:asciiTheme="majorHAnsi" w:hAnsiTheme="majorHAnsi" w:cstheme="majorHAnsi"/>
                              </w:rPr>
                              <w:t xml:space="preserve">Please send your letter by post to DWP and </w:t>
                            </w:r>
                            <w:r w:rsidRPr="000E66DC">
                              <w:rPr>
                                <w:rFonts w:asciiTheme="majorHAnsi" w:hAnsiTheme="majorHAnsi" w:cstheme="majorHAnsi"/>
                              </w:rPr>
                              <w:t>by email to the Treasury Solicitor.</w:t>
                            </w:r>
                          </w:p>
                          <w:p w14:paraId="51874DD4" w14:textId="77777777" w:rsidR="0020348D" w:rsidRDefault="0020348D" w:rsidP="0020348D">
                            <w:pPr>
                              <w:rPr>
                                <w:rFonts w:asciiTheme="majorHAnsi" w:hAnsiTheme="majorHAnsi" w:cstheme="majorHAnsi"/>
                                <w:b/>
                                <w:bCs/>
                                <w:color w:val="FF0000"/>
                              </w:rPr>
                            </w:pPr>
                          </w:p>
                          <w:p w14:paraId="4EC18F2A" w14:textId="77777777" w:rsidR="0020348D" w:rsidRDefault="0020348D" w:rsidP="0020348D">
                            <w:pPr>
                              <w:rPr>
                                <w:rFonts w:asciiTheme="majorHAnsi" w:hAnsiTheme="majorHAnsi" w:cstheme="majorHAnsi"/>
                                <w:b/>
                                <w:bCs/>
                              </w:rPr>
                            </w:pPr>
                            <w:r w:rsidRPr="00BB4017">
                              <w:rPr>
                                <w:rFonts w:asciiTheme="majorHAnsi" w:hAnsiTheme="majorHAnsi" w:cstheme="majorHAnsi"/>
                              </w:rPr>
                              <w:t xml:space="preserve">Please seek advice from </w:t>
                            </w:r>
                            <w:hyperlink r:id="rId11" w:history="1">
                              <w:r w:rsidRPr="00BB4017">
                                <w:rPr>
                                  <w:rStyle w:val="Hyperlink"/>
                                  <w:rFonts w:eastAsiaTheme="majorEastAsia" w:cstheme="majorHAnsi"/>
                                </w:rPr>
                                <w:t>JRProject@CPAG.org.uk</w:t>
                              </w:r>
                            </w:hyperlink>
                            <w:r w:rsidRPr="00BB4017">
                              <w:rPr>
                                <w:rFonts w:asciiTheme="majorHAnsi" w:hAnsiTheme="majorHAnsi" w:cstheme="majorHAnsi"/>
                              </w:rPr>
                              <w:t xml:space="preserve"> if no response is received within 14 days, or consider referring to a solicitor to issue judicial review proceedings, </w:t>
                            </w:r>
                            <w:r>
                              <w:rPr>
                                <w:rFonts w:asciiTheme="majorHAnsi" w:hAnsiTheme="majorHAnsi" w:cstheme="majorHAnsi"/>
                              </w:rPr>
                              <w:t>s</w:t>
                            </w:r>
                            <w:r w:rsidRPr="00BB4017">
                              <w:rPr>
                                <w:rFonts w:asciiTheme="majorHAnsi" w:hAnsiTheme="majorHAnsi" w:cstheme="majorHAnsi"/>
                              </w:rPr>
                              <w:t xml:space="preserve">ee </w:t>
                            </w:r>
                            <w:hyperlink r:id="rId12" w:history="1">
                              <w:r w:rsidRPr="00BB4017">
                                <w:rPr>
                                  <w:rStyle w:val="Hyperlink"/>
                                  <w:rFonts w:eastAsiaTheme="majorEastAsia" w:cstheme="majorHAnsi"/>
                                </w:rPr>
                                <w:t>this CPAG page</w:t>
                              </w:r>
                            </w:hyperlink>
                            <w:r w:rsidRPr="00BB4017">
                              <w:rPr>
                                <w:rFonts w:asciiTheme="majorHAnsi" w:hAnsiTheme="majorHAnsi" w:cstheme="majorHAnsi"/>
                              </w:rPr>
                              <w:t xml:space="preserve"> for more information.</w:t>
                            </w:r>
                            <w:r>
                              <w:rPr>
                                <w:rFonts w:asciiTheme="majorHAnsi" w:hAnsiTheme="majorHAnsi" w:cstheme="majorHAnsi"/>
                                <w:b/>
                                <w:bCs/>
                              </w:rPr>
                              <w:t xml:space="preserve"> </w:t>
                            </w:r>
                            <w:hyperlink r:id="rId13" w:history="1"/>
                            <w:r>
                              <w:rPr>
                                <w:rFonts w:asciiTheme="majorHAnsi" w:hAnsiTheme="majorHAnsi" w:cstheme="majorHAnsi"/>
                                <w:b/>
                                <w:bCs/>
                              </w:rPr>
                              <w:t xml:space="preserve"> </w:t>
                            </w:r>
                          </w:p>
                          <w:p w14:paraId="729E0D3B" w14:textId="77777777" w:rsidR="0020348D" w:rsidRPr="000E66DC" w:rsidRDefault="0020348D" w:rsidP="0020348D">
                            <w:pPr>
                              <w:rPr>
                                <w:rFonts w:asciiTheme="majorHAnsi" w:hAnsiTheme="majorHAnsi" w:cstheme="majorHAnsi"/>
                                <w:b/>
                                <w:bCs/>
                              </w:rPr>
                            </w:pPr>
                          </w:p>
                          <w:p w14:paraId="346E7B82" w14:textId="77777777" w:rsidR="0020348D" w:rsidRPr="00B66526" w:rsidRDefault="0020348D" w:rsidP="0020348D">
                            <w:pPr>
                              <w:rPr>
                                <w:rFonts w:asciiTheme="majorHAnsi" w:hAnsiTheme="majorHAnsi" w:cstheme="majorHAnsi"/>
                                <w:color w:val="FF0000"/>
                              </w:rPr>
                            </w:pPr>
                            <w:r>
                              <w:rPr>
                                <w:rFonts w:asciiTheme="majorHAnsi" w:hAnsiTheme="majorHAnsi" w:cstheme="majorHAnsi"/>
                                <w:color w:val="FF0000"/>
                              </w:rPr>
                              <w:t xml:space="preserve">Delete Box Before Posting </w:t>
                            </w:r>
                          </w:p>
                          <w:p w14:paraId="0D84F36F" w14:textId="77777777" w:rsidR="0020348D" w:rsidRDefault="0020348D" w:rsidP="002034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90AEB" id="_x0000_t202" coordsize="21600,21600" o:spt="202" path="m,l,21600r21600,l21600,xe">
                <v:stroke joinstyle="miter"/>
                <v:path gradientshapeok="t" o:connecttype="rect"/>
              </v:shapetype>
              <v:shape id="Text Box 2" o:spid="_x0000_s1026" type="#_x0000_t202" style="position:absolute;margin-left:-39pt;margin-top:26.4pt;width:486.35pt;height:2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">
                <v:textbox>
                  <w:txbxContent>
                    <w:p w14:paraId="7D9E4F2F" w14:textId="77777777" w:rsidR="0020348D" w:rsidRDefault="0020348D" w:rsidP="0020348D">
                      <w:pPr>
                        <w:rPr>
                          <w:rFonts w:asciiTheme="majorHAnsi" w:hAnsiTheme="majorHAnsi" w:cstheme="majorHAnsi"/>
                        </w:rPr>
                      </w:pPr>
                      <w:r w:rsidRPr="000E66DC">
                        <w:rPr>
                          <w:rFonts w:asciiTheme="majorHAnsi" w:hAnsiTheme="majorHAnsi" w:cstheme="majorHAnsi"/>
                          <w:b/>
                          <w:bCs/>
                        </w:rPr>
                        <w:t>IMPORTANT:</w:t>
                      </w:r>
                      <w:r w:rsidRPr="006435AC">
                        <w:rPr>
                          <w:rFonts w:asciiTheme="majorHAnsi" w:hAnsiTheme="majorHAnsi" w:cstheme="majorHAnsi"/>
                        </w:rPr>
                        <w:t xml:space="preserve"> </w:t>
                      </w:r>
                      <w:r>
                        <w:rPr>
                          <w:rFonts w:asciiTheme="majorHAnsi" w:hAnsiTheme="majorHAnsi" w:cstheme="majorHAnsi"/>
                        </w:rPr>
                        <w:t xml:space="preserve">the address for service changed in February 2024, as below. </w:t>
                      </w:r>
                    </w:p>
                    <w:p w14:paraId="3D50B057" w14:textId="77777777" w:rsidR="0020348D" w:rsidRDefault="0020348D" w:rsidP="0020348D">
                      <w:pPr>
                        <w:rPr>
                          <w:rFonts w:asciiTheme="majorHAnsi" w:hAnsiTheme="majorHAnsi" w:cstheme="majorHAnsi"/>
                        </w:rPr>
                      </w:pPr>
                    </w:p>
                    <w:p w14:paraId="5B89D398" w14:textId="77777777" w:rsidR="0020348D" w:rsidRPr="000E66DC" w:rsidRDefault="0020348D" w:rsidP="0020348D">
                      <w:pPr>
                        <w:rPr>
                          <w:rFonts w:asciiTheme="majorHAnsi" w:hAnsiTheme="majorHAnsi" w:cstheme="majorHAnsi"/>
                          <w:b/>
                          <w:bCs/>
                        </w:rPr>
                      </w:pPr>
                      <w:r>
                        <w:rPr>
                          <w:rFonts w:asciiTheme="majorHAnsi" w:hAnsiTheme="majorHAnsi" w:cstheme="majorHAnsi"/>
                        </w:rPr>
                        <w:t xml:space="preserve">Please send your letter by post to DWP and </w:t>
                      </w:r>
                      <w:r w:rsidRPr="000E66DC">
                        <w:rPr>
                          <w:rFonts w:asciiTheme="majorHAnsi" w:hAnsiTheme="majorHAnsi" w:cstheme="majorHAnsi"/>
                        </w:rPr>
                        <w:t>by email to the Treasury Solicitor.</w:t>
                      </w:r>
                    </w:p>
                    <w:p w14:paraId="51874DD4" w14:textId="77777777" w:rsidR="0020348D" w:rsidRDefault="0020348D" w:rsidP="0020348D">
                      <w:pPr>
                        <w:rPr>
                          <w:rFonts w:asciiTheme="majorHAnsi" w:hAnsiTheme="majorHAnsi" w:cstheme="majorHAnsi"/>
                          <w:b/>
                          <w:bCs/>
                          <w:color w:val="FF0000"/>
                        </w:rPr>
                      </w:pPr>
                    </w:p>
                    <w:p w14:paraId="4EC18F2A" w14:textId="77777777" w:rsidR="0020348D" w:rsidRDefault="0020348D" w:rsidP="0020348D">
                      <w:pPr>
                        <w:rPr>
                          <w:rFonts w:asciiTheme="majorHAnsi" w:hAnsiTheme="majorHAnsi" w:cstheme="majorHAnsi"/>
                          <w:b/>
                          <w:bCs/>
                        </w:rPr>
                      </w:pPr>
                      <w:r w:rsidRPr="00BB4017">
                        <w:rPr>
                          <w:rFonts w:asciiTheme="majorHAnsi" w:hAnsiTheme="majorHAnsi" w:cstheme="majorHAnsi"/>
                        </w:rPr>
                        <w:t xml:space="preserve">Please seek advice from </w:t>
                      </w:r>
                      <w:hyperlink r:id="rId14" w:history="1">
                        <w:r w:rsidRPr="00BB4017">
                          <w:rPr>
                            <w:rStyle w:val="Hyperlink"/>
                            <w:rFonts w:eastAsiaTheme="majorEastAsia" w:cstheme="majorHAnsi"/>
                          </w:rPr>
                          <w:t>JRProject@CPAG.org.uk</w:t>
                        </w:r>
                      </w:hyperlink>
                      <w:r w:rsidRPr="00BB4017">
                        <w:rPr>
                          <w:rFonts w:asciiTheme="majorHAnsi" w:hAnsiTheme="majorHAnsi" w:cstheme="majorHAnsi"/>
                        </w:rPr>
                        <w:t xml:space="preserve"> if no response is received within 14 days, or consider referring to a solicitor to issue judicial review proceedings, </w:t>
                      </w:r>
                      <w:r>
                        <w:rPr>
                          <w:rFonts w:asciiTheme="majorHAnsi" w:hAnsiTheme="majorHAnsi" w:cstheme="majorHAnsi"/>
                        </w:rPr>
                        <w:t>s</w:t>
                      </w:r>
                      <w:r w:rsidRPr="00BB4017">
                        <w:rPr>
                          <w:rFonts w:asciiTheme="majorHAnsi" w:hAnsiTheme="majorHAnsi" w:cstheme="majorHAnsi"/>
                        </w:rPr>
                        <w:t xml:space="preserve">ee </w:t>
                      </w:r>
                      <w:hyperlink r:id="rId15" w:history="1">
                        <w:r w:rsidRPr="00BB4017">
                          <w:rPr>
                            <w:rStyle w:val="Hyperlink"/>
                            <w:rFonts w:eastAsiaTheme="majorEastAsia" w:cstheme="majorHAnsi"/>
                          </w:rPr>
                          <w:t>this CPAG page</w:t>
                        </w:r>
                      </w:hyperlink>
                      <w:r w:rsidRPr="00BB4017">
                        <w:rPr>
                          <w:rFonts w:asciiTheme="majorHAnsi" w:hAnsiTheme="majorHAnsi" w:cstheme="majorHAnsi"/>
                        </w:rPr>
                        <w:t xml:space="preserve"> for more information.</w:t>
                      </w:r>
                      <w:r>
                        <w:rPr>
                          <w:rFonts w:asciiTheme="majorHAnsi" w:hAnsiTheme="majorHAnsi" w:cstheme="majorHAnsi"/>
                          <w:b/>
                          <w:bCs/>
                        </w:rPr>
                        <w:t xml:space="preserve"> </w:t>
                      </w:r>
                      <w:hyperlink r:id="rId16" w:history="1"/>
                      <w:r>
                        <w:rPr>
                          <w:rFonts w:asciiTheme="majorHAnsi" w:hAnsiTheme="majorHAnsi" w:cstheme="majorHAnsi"/>
                          <w:b/>
                          <w:bCs/>
                        </w:rPr>
                        <w:t xml:space="preserve"> </w:t>
                      </w:r>
                    </w:p>
                    <w:p w14:paraId="729E0D3B" w14:textId="77777777" w:rsidR="0020348D" w:rsidRPr="000E66DC" w:rsidRDefault="0020348D" w:rsidP="0020348D">
                      <w:pPr>
                        <w:rPr>
                          <w:rFonts w:asciiTheme="majorHAnsi" w:hAnsiTheme="majorHAnsi" w:cstheme="majorHAnsi"/>
                          <w:b/>
                          <w:bCs/>
                        </w:rPr>
                      </w:pPr>
                    </w:p>
                    <w:p w14:paraId="346E7B82" w14:textId="77777777" w:rsidR="0020348D" w:rsidRPr="00B66526" w:rsidRDefault="0020348D" w:rsidP="0020348D">
                      <w:pPr>
                        <w:rPr>
                          <w:rFonts w:asciiTheme="majorHAnsi" w:hAnsiTheme="majorHAnsi" w:cstheme="majorHAnsi"/>
                          <w:color w:val="FF0000"/>
                        </w:rPr>
                      </w:pPr>
                      <w:r>
                        <w:rPr>
                          <w:rFonts w:asciiTheme="majorHAnsi" w:hAnsiTheme="majorHAnsi" w:cstheme="majorHAnsi"/>
                          <w:color w:val="FF0000"/>
                        </w:rPr>
                        <w:t xml:space="preserve">Delete Box Before Posting </w:t>
                      </w:r>
                    </w:p>
                    <w:p w14:paraId="0D84F36F" w14:textId="77777777" w:rsidR="0020348D" w:rsidRDefault="0020348D" w:rsidP="0020348D"/>
                  </w:txbxContent>
                </v:textbox>
                <w10:wrap type="square"/>
              </v:shape>
            </w:pict>
          </mc:Fallback>
        </mc:AlternateContent>
      </w:r>
      <w:r w:rsidR="00471EF3" w:rsidRPr="0043616C">
        <w:rPr>
          <w:rFonts w:ascii="Calibri Light" w:hAnsi="Calibri Light" w:cs="Calibri Light"/>
        </w:rPr>
        <w:br/>
      </w:r>
    </w:p>
    <w:p w14:paraId="214C8858" w14:textId="77777777" w:rsidR="003715A2" w:rsidRPr="003715A2" w:rsidRDefault="003715A2" w:rsidP="003715A2">
      <w:pPr>
        <w:pStyle w:val="NormalWeb"/>
        <w:spacing w:before="0" w:beforeAutospacing="0" w:after="0" w:afterAutospacing="0"/>
        <w:rPr>
          <w:rFonts w:ascii="Calibri Light" w:hAnsi="Calibri Light" w:cs="Calibri Light"/>
          <w:color w:val="000000" w:themeColor="text1"/>
        </w:rPr>
      </w:pPr>
      <w:r w:rsidRPr="003715A2">
        <w:rPr>
          <w:rFonts w:ascii="Calibri Light" w:hAnsi="Calibri Light" w:cs="Calibri Light"/>
          <w:color w:val="000000" w:themeColor="text1"/>
        </w:rPr>
        <w:t>[address your letter to either the:</w:t>
      </w:r>
    </w:p>
    <w:p w14:paraId="10176E37" w14:textId="77777777" w:rsidR="003715A2" w:rsidRPr="003715A2" w:rsidRDefault="003715A2" w:rsidP="003715A2">
      <w:pPr>
        <w:pStyle w:val="NormalWeb"/>
        <w:spacing w:before="0" w:beforeAutospacing="0" w:after="0" w:afterAutospacing="0"/>
        <w:rPr>
          <w:rFonts w:ascii="Calibri Light" w:hAnsi="Calibri Light" w:cs="Calibri Light"/>
          <w:color w:val="000000" w:themeColor="text1"/>
        </w:rPr>
      </w:pPr>
      <w:r w:rsidRPr="003715A2">
        <w:rPr>
          <w:rFonts w:ascii="Calibri Light" w:hAnsi="Calibri Light" w:cs="Calibri Light"/>
          <w:color w:val="000000" w:themeColor="text1"/>
        </w:rPr>
        <w:t xml:space="preserve">address on your client’s decision letter, </w:t>
      </w:r>
    </w:p>
    <w:p w14:paraId="6DEBEA14" w14:textId="77777777" w:rsidR="003715A2" w:rsidRPr="003715A2" w:rsidRDefault="003715A2" w:rsidP="003715A2">
      <w:pPr>
        <w:pStyle w:val="NormalWeb"/>
        <w:spacing w:before="0" w:beforeAutospacing="0" w:after="0" w:afterAutospacing="0"/>
        <w:rPr>
          <w:rFonts w:ascii="Calibri Light" w:hAnsi="Calibri Light" w:cs="Calibri Light"/>
          <w:color w:val="000000" w:themeColor="text1"/>
        </w:rPr>
      </w:pPr>
      <w:r w:rsidRPr="003715A2">
        <w:rPr>
          <w:rFonts w:ascii="Calibri Light" w:hAnsi="Calibri Light" w:cs="Calibri Light"/>
          <w:color w:val="000000" w:themeColor="text1"/>
        </w:rPr>
        <w:t>address your client sent their claim to, or</w:t>
      </w:r>
    </w:p>
    <w:p w14:paraId="0E7FE0A7" w14:textId="77777777" w:rsidR="003715A2" w:rsidRPr="003715A2" w:rsidRDefault="003715A2" w:rsidP="003715A2">
      <w:pPr>
        <w:pStyle w:val="NormalWeb"/>
        <w:spacing w:before="0" w:beforeAutospacing="0" w:after="0" w:afterAutospacing="0"/>
        <w:rPr>
          <w:rFonts w:ascii="Calibri Light" w:hAnsi="Calibri Light" w:cs="Calibri Light"/>
          <w:color w:val="000000" w:themeColor="text1"/>
        </w:rPr>
      </w:pPr>
      <w:r w:rsidRPr="003715A2">
        <w:rPr>
          <w:rFonts w:ascii="Calibri Light" w:hAnsi="Calibri Light" w:cs="Calibri Light"/>
          <w:color w:val="000000" w:themeColor="text1"/>
        </w:rPr>
        <w:t>address on relevant DWP correspondence; or</w:t>
      </w:r>
    </w:p>
    <w:p w14:paraId="5ADA22FC" w14:textId="77777777" w:rsidR="003715A2" w:rsidRPr="003715A2" w:rsidRDefault="003715A2" w:rsidP="003715A2">
      <w:pPr>
        <w:pStyle w:val="NormalWeb"/>
        <w:spacing w:before="0" w:beforeAutospacing="0" w:after="0" w:afterAutospacing="0"/>
        <w:rPr>
          <w:rFonts w:ascii="Calibri Light" w:hAnsi="Calibri Light" w:cs="Calibri Light"/>
          <w:color w:val="000000" w:themeColor="text1"/>
        </w:rPr>
      </w:pPr>
      <w:r w:rsidRPr="003715A2">
        <w:rPr>
          <w:rFonts w:ascii="Calibri Light" w:hAnsi="Calibri Light" w:cs="Calibri Light"/>
          <w:color w:val="000000" w:themeColor="text1"/>
        </w:rPr>
        <w:t>request an upload link to post it to your client’s online UC account]</w:t>
      </w:r>
    </w:p>
    <w:p w14:paraId="7D7CFFD9" w14:textId="77777777" w:rsidR="003715A2" w:rsidRPr="003715A2" w:rsidRDefault="003715A2" w:rsidP="003715A2">
      <w:pPr>
        <w:pStyle w:val="NormalWeb"/>
        <w:spacing w:before="0" w:beforeAutospacing="0" w:after="0" w:afterAutospacing="0"/>
        <w:rPr>
          <w:rFonts w:ascii="Calibri Light" w:hAnsi="Calibri Light" w:cs="Calibri Light"/>
          <w:color w:val="000000" w:themeColor="text1"/>
        </w:rPr>
      </w:pPr>
    </w:p>
    <w:p w14:paraId="3F703406" w14:textId="77777777" w:rsidR="003715A2" w:rsidRPr="003715A2" w:rsidRDefault="003715A2" w:rsidP="003715A2">
      <w:pPr>
        <w:pStyle w:val="NormalWeb"/>
        <w:spacing w:before="0" w:beforeAutospacing="0" w:after="0" w:afterAutospacing="0"/>
        <w:rPr>
          <w:rFonts w:ascii="Calibri Light" w:hAnsi="Calibri Light" w:cs="Calibri Light"/>
          <w:color w:val="000000" w:themeColor="text1"/>
        </w:rPr>
      </w:pPr>
    </w:p>
    <w:p w14:paraId="4E889E53" w14:textId="77777777" w:rsidR="003715A2" w:rsidRPr="003715A2" w:rsidRDefault="003715A2" w:rsidP="003715A2">
      <w:pPr>
        <w:pStyle w:val="NormalWeb"/>
        <w:spacing w:before="0" w:beforeAutospacing="0" w:after="0" w:afterAutospacing="0"/>
        <w:rPr>
          <w:rFonts w:ascii="Calibri Light" w:hAnsi="Calibri Light" w:cs="Calibri Light"/>
          <w:i/>
          <w:iCs/>
          <w:color w:val="000000" w:themeColor="text1"/>
        </w:rPr>
      </w:pPr>
      <w:r w:rsidRPr="003715A2">
        <w:rPr>
          <w:rFonts w:ascii="Calibri Light" w:hAnsi="Calibri Light" w:cs="Calibri Light"/>
          <w:b/>
          <w:bCs/>
          <w:color w:val="000000" w:themeColor="text1"/>
        </w:rPr>
        <w:t>And by email to:</w:t>
      </w:r>
      <w:r w:rsidRPr="003715A2">
        <w:rPr>
          <w:rFonts w:ascii="Calibri Light" w:hAnsi="Calibri Light" w:cs="Calibri Light"/>
          <w:color w:val="000000" w:themeColor="text1"/>
        </w:rPr>
        <w:t xml:space="preserve"> </w:t>
      </w:r>
      <w:hyperlink r:id="rId17" w:history="1">
        <w:r w:rsidRPr="003715A2">
          <w:rPr>
            <w:rStyle w:val="Hyperlink"/>
            <w:rFonts w:ascii="Calibri Light" w:eastAsiaTheme="majorEastAsia" w:hAnsi="Calibri Light" w:cs="Calibri Light"/>
            <w:shd w:val="clear" w:color="auto" w:fill="FFFFFF"/>
          </w:rPr>
          <w:t>thetreasurysolicitor@governmentlegal.gov.uk</w:t>
        </w:r>
      </w:hyperlink>
    </w:p>
    <w:p w14:paraId="6A2EAF51" w14:textId="77777777" w:rsidR="003715A2" w:rsidRPr="003715A2" w:rsidRDefault="003715A2" w:rsidP="003715A2">
      <w:pPr>
        <w:pStyle w:val="NormalWeb"/>
        <w:spacing w:line="360" w:lineRule="auto"/>
        <w:rPr>
          <w:rStyle w:val="Strong"/>
          <w:rFonts w:ascii="Calibri Light" w:hAnsi="Calibri Light" w:cs="Calibri Light"/>
          <w:b w:val="0"/>
          <w:bCs w:val="0"/>
          <w:color w:val="000000" w:themeColor="text1"/>
        </w:rPr>
      </w:pPr>
      <w:r w:rsidRPr="003715A2">
        <w:rPr>
          <w:rStyle w:val="Strong"/>
          <w:rFonts w:ascii="Calibri Light" w:hAnsi="Calibri Light" w:cs="Calibri Light"/>
          <w:b w:val="0"/>
          <w:bCs w:val="0"/>
          <w:color w:val="000000" w:themeColor="text1"/>
        </w:rPr>
        <w:t>Our Ref:</w:t>
      </w:r>
    </w:p>
    <w:p w14:paraId="1C08961D" w14:textId="77777777" w:rsidR="003715A2" w:rsidRPr="003715A2" w:rsidRDefault="003715A2" w:rsidP="003715A2">
      <w:pPr>
        <w:pStyle w:val="NormalWeb"/>
        <w:spacing w:line="360" w:lineRule="auto"/>
        <w:rPr>
          <w:rStyle w:val="Strong"/>
          <w:rFonts w:ascii="Calibri Light" w:hAnsi="Calibri Light" w:cs="Calibri Light"/>
          <w:b w:val="0"/>
        </w:rPr>
      </w:pPr>
      <w:r w:rsidRPr="003715A2">
        <w:rPr>
          <w:rStyle w:val="Strong"/>
          <w:rFonts w:ascii="Calibri Light" w:hAnsi="Calibri Light" w:cs="Calibri Light"/>
          <w:b w:val="0"/>
        </w:rPr>
        <w:t>Date:</w:t>
      </w:r>
    </w:p>
    <w:p w14:paraId="1073884A" w14:textId="77777777" w:rsidR="003715A2" w:rsidRPr="003715A2" w:rsidRDefault="003715A2" w:rsidP="003715A2">
      <w:pPr>
        <w:pStyle w:val="NormalWeb"/>
        <w:spacing w:line="360" w:lineRule="auto"/>
        <w:jc w:val="center"/>
        <w:rPr>
          <w:rStyle w:val="Strong"/>
          <w:rFonts w:ascii="Calibri Light" w:hAnsi="Calibri Light" w:cs="Calibri Light"/>
          <w:bCs w:val="0"/>
          <w:color w:val="000000" w:themeColor="text1"/>
        </w:rPr>
      </w:pPr>
      <w:r w:rsidRPr="003715A2">
        <w:rPr>
          <w:rStyle w:val="Strong"/>
          <w:rFonts w:ascii="Calibri Light" w:hAnsi="Calibri Light" w:cs="Calibri Light"/>
          <w:bCs w:val="0"/>
          <w:color w:val="000000" w:themeColor="text1"/>
        </w:rPr>
        <w:t>Judicial Review Pre-Action Protocol Letter Before Claim</w:t>
      </w:r>
    </w:p>
    <w:p w14:paraId="3B4049BD" w14:textId="77777777" w:rsidR="003715A2" w:rsidRPr="003715A2" w:rsidRDefault="003715A2" w:rsidP="003715A2">
      <w:pPr>
        <w:pStyle w:val="NormalWeb"/>
        <w:spacing w:line="360" w:lineRule="auto"/>
        <w:rPr>
          <w:rStyle w:val="Strong"/>
          <w:rFonts w:ascii="Calibri Light" w:hAnsi="Calibri Light" w:cs="Calibri Light"/>
          <w:b w:val="0"/>
          <w:color w:val="000000" w:themeColor="text1"/>
        </w:rPr>
      </w:pPr>
      <w:r w:rsidRPr="003715A2">
        <w:rPr>
          <w:rStyle w:val="Strong"/>
          <w:rFonts w:ascii="Calibri Light" w:hAnsi="Calibri Light" w:cs="Calibri Light"/>
          <w:b w:val="0"/>
          <w:color w:val="000000" w:themeColor="text1"/>
        </w:rPr>
        <w:t>Dear Sir or Madam,</w:t>
      </w:r>
    </w:p>
    <w:p w14:paraId="2C599CBF" w14:textId="77777777" w:rsidR="003715A2" w:rsidRPr="003715A2" w:rsidRDefault="003715A2" w:rsidP="003715A2">
      <w:pPr>
        <w:pStyle w:val="NormalWeb"/>
        <w:spacing w:line="360" w:lineRule="auto"/>
        <w:ind w:left="720" w:hanging="720"/>
        <w:rPr>
          <w:rFonts w:ascii="Calibri Light" w:hAnsi="Calibri Light" w:cs="Calibri Light"/>
          <w:b/>
          <w:bCs/>
          <w:color w:val="000000" w:themeColor="text1"/>
        </w:rPr>
      </w:pPr>
      <w:r w:rsidRPr="003715A2">
        <w:rPr>
          <w:rStyle w:val="Strong"/>
          <w:rFonts w:ascii="Calibri Light" w:hAnsi="Calibri Light" w:cs="Calibri Light"/>
          <w:color w:val="000000" w:themeColor="text1"/>
        </w:rPr>
        <w:t xml:space="preserve">Re: </w:t>
      </w:r>
      <w:r w:rsidRPr="003715A2">
        <w:rPr>
          <w:rStyle w:val="Strong"/>
          <w:rFonts w:ascii="Calibri Light" w:hAnsi="Calibri Light" w:cs="Calibri Light"/>
          <w:color w:val="000000" w:themeColor="text1"/>
        </w:rPr>
        <w:tab/>
        <w:t>Proposed claim for judicial review against the Secretary of State for Work and Pensions  by [full name</w:t>
      </w:r>
      <w:r w:rsidRPr="003715A2">
        <w:rPr>
          <w:rStyle w:val="Strong"/>
          <w:rFonts w:ascii="Calibri Light" w:hAnsi="Calibri Light" w:cs="Calibri Light"/>
        </w:rPr>
        <w:t>]</w:t>
      </w:r>
    </w:p>
    <w:p w14:paraId="70B27E21" w14:textId="4D190498" w:rsidR="00471EF3" w:rsidRPr="0043616C" w:rsidRDefault="00471EF3" w:rsidP="008C0A38">
      <w:pPr>
        <w:pStyle w:val="Heading5"/>
        <w:spacing w:before="120" w:beforeAutospacing="0" w:after="0" w:afterAutospacing="0" w:line="360" w:lineRule="auto"/>
        <w:jc w:val="both"/>
        <w:rPr>
          <w:rStyle w:val="sectionitemno"/>
          <w:rFonts w:ascii="Calibri Light" w:hAnsi="Calibri Light" w:cs="Calibri Light"/>
          <w:b w:val="0"/>
          <w:sz w:val="24"/>
          <w:szCs w:val="24"/>
        </w:rPr>
      </w:pPr>
      <w:r w:rsidRPr="0043616C">
        <w:rPr>
          <w:rStyle w:val="sectionitemno"/>
          <w:rFonts w:ascii="Calibri Light" w:hAnsi="Calibri Light" w:cs="Calibri Light"/>
          <w:b w:val="0"/>
          <w:sz w:val="24"/>
          <w:szCs w:val="24"/>
        </w:rPr>
        <w:t xml:space="preserve">We are instructed by </w:t>
      </w:r>
      <w:r w:rsidR="004B4CF3" w:rsidRPr="0043616C">
        <w:rPr>
          <w:rStyle w:val="sectionitemno"/>
          <w:rFonts w:ascii="Calibri Light" w:hAnsi="Calibri Light" w:cs="Calibri Light"/>
          <w:b w:val="0"/>
          <w:color w:val="FF0000"/>
          <w:sz w:val="24"/>
          <w:szCs w:val="24"/>
        </w:rPr>
        <w:t xml:space="preserve">X </w:t>
      </w:r>
      <w:r w:rsidRPr="0043616C">
        <w:rPr>
          <w:rStyle w:val="sectionitemno"/>
          <w:rFonts w:ascii="Calibri Light" w:hAnsi="Calibri Light" w:cs="Calibri Light"/>
          <w:b w:val="0"/>
          <w:color w:val="000000" w:themeColor="text1"/>
          <w:sz w:val="24"/>
          <w:szCs w:val="24"/>
        </w:rPr>
        <w:t>in</w:t>
      </w:r>
      <w:r w:rsidRPr="0043616C">
        <w:rPr>
          <w:rStyle w:val="Strong"/>
          <w:rFonts w:ascii="Calibri Light" w:hAnsi="Calibri Light" w:cs="Calibri Light"/>
          <w:sz w:val="24"/>
          <w:szCs w:val="24"/>
        </w:rPr>
        <w:t xml:space="preserve"> rel</w:t>
      </w:r>
      <w:r w:rsidRPr="00FC2C0F">
        <w:rPr>
          <w:rStyle w:val="Strong"/>
          <w:rFonts w:ascii="Calibri Light" w:hAnsi="Calibri Light" w:cs="Calibri Light"/>
          <w:color w:val="000000" w:themeColor="text1"/>
          <w:sz w:val="24"/>
          <w:szCs w:val="24"/>
        </w:rPr>
        <w:t xml:space="preserve">ation to </w:t>
      </w:r>
      <w:r w:rsidR="00FC2C0F" w:rsidRPr="0043616C">
        <w:rPr>
          <w:rStyle w:val="Strong"/>
          <w:rFonts w:ascii="Calibri Light" w:hAnsi="Calibri Light" w:cs="Calibri Light"/>
          <w:color w:val="FF0000"/>
          <w:sz w:val="24"/>
          <w:szCs w:val="24"/>
        </w:rPr>
        <w:t xml:space="preserve">HIS/HER </w:t>
      </w:r>
      <w:r w:rsidR="006D631A" w:rsidRPr="0043616C">
        <w:rPr>
          <w:rStyle w:val="Strong"/>
          <w:rFonts w:ascii="Calibri Light" w:hAnsi="Calibri Light" w:cs="Calibri Light"/>
          <w:sz w:val="24"/>
          <w:szCs w:val="24"/>
        </w:rPr>
        <w:t>Universal Credit (</w:t>
      </w:r>
      <w:r w:rsidR="003531E1">
        <w:rPr>
          <w:rStyle w:val="Strong"/>
          <w:rFonts w:ascii="Calibri Light" w:hAnsi="Calibri Light" w:cs="Calibri Light"/>
          <w:sz w:val="24"/>
          <w:szCs w:val="24"/>
        </w:rPr>
        <w:t>“</w:t>
      </w:r>
      <w:r w:rsidR="006D631A" w:rsidRPr="003531E1">
        <w:rPr>
          <w:rStyle w:val="Strong"/>
          <w:rFonts w:ascii="Calibri Light" w:hAnsi="Calibri Light" w:cs="Calibri Light"/>
          <w:b/>
          <w:sz w:val="24"/>
          <w:szCs w:val="24"/>
        </w:rPr>
        <w:t>UC</w:t>
      </w:r>
      <w:r w:rsidR="003531E1">
        <w:rPr>
          <w:rStyle w:val="Strong"/>
          <w:rFonts w:ascii="Calibri Light" w:hAnsi="Calibri Light" w:cs="Calibri Light"/>
          <w:sz w:val="24"/>
          <w:szCs w:val="24"/>
        </w:rPr>
        <w:t>”</w:t>
      </w:r>
      <w:r w:rsidR="006D631A" w:rsidRPr="0043616C">
        <w:rPr>
          <w:rStyle w:val="Strong"/>
          <w:rFonts w:ascii="Calibri Light" w:hAnsi="Calibri Light" w:cs="Calibri Light"/>
          <w:sz w:val="24"/>
          <w:szCs w:val="24"/>
        </w:rPr>
        <w:t>)</w:t>
      </w:r>
      <w:r w:rsidR="003531E1">
        <w:rPr>
          <w:rStyle w:val="Strong"/>
          <w:rFonts w:ascii="Calibri Light" w:hAnsi="Calibri Light" w:cs="Calibri Light"/>
          <w:sz w:val="24"/>
          <w:szCs w:val="24"/>
        </w:rPr>
        <w:t xml:space="preserve"> award</w:t>
      </w:r>
      <w:r w:rsidRPr="0043616C">
        <w:rPr>
          <w:rStyle w:val="Strong"/>
          <w:rFonts w:ascii="Calibri Light" w:hAnsi="Calibri Light" w:cs="Calibri Light"/>
          <w:sz w:val="24"/>
          <w:szCs w:val="24"/>
        </w:rPr>
        <w:t>.  We write in accordance with the Pre-action Protocol for judicial review. Please note that we are requesting your response as soon as possible and in any event no later than</w:t>
      </w:r>
      <w:r w:rsidR="002E4A47">
        <w:rPr>
          <w:rStyle w:val="Strong"/>
          <w:rFonts w:ascii="Calibri Light" w:hAnsi="Calibri Light" w:cs="Calibri Light"/>
          <w:sz w:val="24"/>
          <w:szCs w:val="24"/>
        </w:rPr>
        <w:t xml:space="preserve"> </w:t>
      </w:r>
      <w:proofErr w:type="spellStart"/>
      <w:r w:rsidR="002E4A47">
        <w:rPr>
          <w:rStyle w:val="Strong"/>
          <w:rFonts w:ascii="Calibri Light" w:hAnsi="Calibri Light" w:cs="Calibri Light"/>
          <w:sz w:val="24"/>
          <w:szCs w:val="24"/>
        </w:rPr>
        <w:t>5pm</w:t>
      </w:r>
      <w:proofErr w:type="spellEnd"/>
      <w:r w:rsidR="002E4A47">
        <w:rPr>
          <w:rStyle w:val="Strong"/>
          <w:rFonts w:ascii="Calibri Light" w:hAnsi="Calibri Light" w:cs="Calibri Light"/>
          <w:sz w:val="24"/>
          <w:szCs w:val="24"/>
        </w:rPr>
        <w:t xml:space="preserve"> on </w:t>
      </w:r>
      <w:r w:rsidRPr="0043616C">
        <w:rPr>
          <w:rStyle w:val="Strong"/>
          <w:rFonts w:ascii="Calibri Light" w:hAnsi="Calibri Light" w:cs="Calibri Light"/>
          <w:sz w:val="24"/>
          <w:szCs w:val="24"/>
        </w:rPr>
        <w:t>the date at the end of this letter.</w:t>
      </w:r>
    </w:p>
    <w:p w14:paraId="1FE51447" w14:textId="77777777" w:rsidR="00E37163" w:rsidRDefault="00E37163" w:rsidP="00E37163">
      <w:pPr>
        <w:pStyle w:val="NormalWeb"/>
        <w:spacing w:before="0" w:beforeAutospacing="0" w:after="0" w:afterAutospacing="0" w:line="360" w:lineRule="auto"/>
        <w:rPr>
          <w:rFonts w:ascii="Calibri Light" w:hAnsi="Calibri Light" w:cs="Calibri Light"/>
          <w:b/>
          <w:color w:val="000000" w:themeColor="text1"/>
        </w:rPr>
      </w:pPr>
    </w:p>
    <w:p w14:paraId="77FE4348" w14:textId="78604286" w:rsidR="00E37163" w:rsidRPr="00E37163" w:rsidRDefault="00E37163" w:rsidP="00E37163">
      <w:pPr>
        <w:pStyle w:val="NormalWeb"/>
        <w:spacing w:before="0" w:beforeAutospacing="0" w:after="0" w:afterAutospacing="0" w:line="360" w:lineRule="auto"/>
        <w:rPr>
          <w:rFonts w:ascii="Calibri Light" w:hAnsi="Calibri Light" w:cs="Calibri Light"/>
          <w:bCs/>
          <w:color w:val="000000" w:themeColor="text1"/>
        </w:rPr>
      </w:pPr>
      <w:r w:rsidRPr="00E37163">
        <w:rPr>
          <w:rFonts w:ascii="Calibri Light" w:hAnsi="Calibri Light" w:cs="Calibri Light"/>
          <w:b/>
          <w:color w:val="000000" w:themeColor="text1"/>
        </w:rPr>
        <w:lastRenderedPageBreak/>
        <w:t xml:space="preserve">Proposed Defendant:   </w:t>
      </w:r>
      <w:r w:rsidRPr="00E37163">
        <w:rPr>
          <w:rStyle w:val="Strong"/>
          <w:rFonts w:ascii="Calibri Light" w:hAnsi="Calibri Light" w:cs="Calibri Light"/>
          <w:b w:val="0"/>
          <w:color w:val="000000" w:themeColor="text1"/>
        </w:rPr>
        <w:t>Secretary of State for Work and Pensions (“</w:t>
      </w:r>
      <w:r w:rsidRPr="00E37163">
        <w:rPr>
          <w:rStyle w:val="Strong"/>
          <w:rFonts w:ascii="Calibri Light" w:hAnsi="Calibri Light" w:cs="Calibri Light"/>
          <w:color w:val="000000" w:themeColor="text1"/>
        </w:rPr>
        <w:t>D</w:t>
      </w:r>
      <w:r w:rsidRPr="00E37163">
        <w:rPr>
          <w:rStyle w:val="Strong"/>
          <w:rFonts w:ascii="Calibri Light" w:hAnsi="Calibri Light" w:cs="Calibri Light"/>
          <w:b w:val="0"/>
          <w:color w:val="000000" w:themeColor="text1"/>
        </w:rPr>
        <w:t>”)(“</w:t>
      </w:r>
      <w:r w:rsidRPr="00E37163">
        <w:rPr>
          <w:rStyle w:val="Strong"/>
          <w:rFonts w:ascii="Calibri Light" w:hAnsi="Calibri Light" w:cs="Calibri Light"/>
          <w:bCs w:val="0"/>
          <w:color w:val="000000" w:themeColor="text1"/>
        </w:rPr>
        <w:t>SSWP</w:t>
      </w:r>
      <w:r w:rsidRPr="00E37163">
        <w:rPr>
          <w:rStyle w:val="Strong"/>
          <w:rFonts w:ascii="Calibri Light" w:hAnsi="Calibri Light" w:cs="Calibri Light"/>
          <w:b w:val="0"/>
          <w:color w:val="000000" w:themeColor="text1"/>
        </w:rPr>
        <w:t>”)</w:t>
      </w:r>
    </w:p>
    <w:p w14:paraId="70681F42" w14:textId="77777777" w:rsidR="00E37163" w:rsidRPr="00E37163" w:rsidRDefault="00E37163" w:rsidP="00E37163">
      <w:pPr>
        <w:pStyle w:val="NormalWeb"/>
        <w:spacing w:before="0" w:beforeAutospacing="0" w:after="0" w:afterAutospacing="0" w:line="360" w:lineRule="auto"/>
        <w:rPr>
          <w:rFonts w:ascii="Calibri Light" w:hAnsi="Calibri Light" w:cs="Calibri Light"/>
          <w:b/>
          <w:bCs/>
          <w:color w:val="000000" w:themeColor="text1"/>
        </w:rPr>
      </w:pPr>
      <w:r w:rsidRPr="00E37163">
        <w:rPr>
          <w:rFonts w:ascii="Calibri Light" w:hAnsi="Calibri Light" w:cs="Calibri Light"/>
          <w:b/>
          <w:color w:val="000000" w:themeColor="text1"/>
        </w:rPr>
        <w:t xml:space="preserve">Claimant: </w:t>
      </w:r>
      <w:r w:rsidRPr="00E37163">
        <w:rPr>
          <w:rFonts w:ascii="Calibri Light" w:hAnsi="Calibri Light" w:cs="Calibri Light"/>
          <w:b/>
          <w:color w:val="000000" w:themeColor="text1"/>
        </w:rPr>
        <w:tab/>
      </w:r>
      <w:r w:rsidRPr="00E37163">
        <w:rPr>
          <w:rFonts w:ascii="Calibri Light" w:hAnsi="Calibri Light" w:cs="Calibri Light"/>
          <w:b/>
          <w:color w:val="000000" w:themeColor="text1"/>
        </w:rPr>
        <w:tab/>
      </w:r>
      <w:r w:rsidRPr="00E37163">
        <w:rPr>
          <w:rFonts w:ascii="Calibri Light" w:hAnsi="Calibri Light" w:cs="Calibri Light"/>
          <w:bCs/>
          <w:color w:val="000000" w:themeColor="text1"/>
        </w:rPr>
        <w:t>[full name]</w:t>
      </w:r>
      <w:r w:rsidRPr="00E37163">
        <w:rPr>
          <w:rFonts w:ascii="Calibri Light" w:hAnsi="Calibri Light" w:cs="Calibri Light"/>
          <w:color w:val="000000" w:themeColor="text1"/>
        </w:rPr>
        <w:t xml:space="preserve"> (“</w:t>
      </w:r>
      <w:r w:rsidRPr="00E37163">
        <w:rPr>
          <w:rFonts w:ascii="Calibri Light" w:hAnsi="Calibri Light" w:cs="Calibri Light"/>
          <w:b/>
          <w:color w:val="000000" w:themeColor="text1"/>
        </w:rPr>
        <w:t>C</w:t>
      </w:r>
      <w:r w:rsidRPr="00E37163">
        <w:rPr>
          <w:rFonts w:ascii="Calibri Light" w:hAnsi="Calibri Light" w:cs="Calibri Light"/>
          <w:color w:val="000000" w:themeColor="text1"/>
        </w:rPr>
        <w:t>”)</w:t>
      </w:r>
    </w:p>
    <w:p w14:paraId="65841BCA" w14:textId="77777777" w:rsidR="00E37163" w:rsidRPr="00E37163" w:rsidRDefault="00E37163" w:rsidP="00E37163">
      <w:pPr>
        <w:pStyle w:val="NormalWeb"/>
        <w:spacing w:before="0" w:beforeAutospacing="0" w:after="0" w:afterAutospacing="0" w:line="360" w:lineRule="auto"/>
        <w:rPr>
          <w:rFonts w:ascii="Calibri Light" w:hAnsi="Calibri Light" w:cs="Calibri Light"/>
          <w:color w:val="000000" w:themeColor="text1"/>
        </w:rPr>
      </w:pPr>
      <w:proofErr w:type="spellStart"/>
      <w:r w:rsidRPr="00E37163">
        <w:rPr>
          <w:rFonts w:ascii="Calibri Light" w:hAnsi="Calibri Light" w:cs="Calibri Light"/>
          <w:b/>
          <w:color w:val="000000" w:themeColor="text1"/>
        </w:rPr>
        <w:t>NINo</w:t>
      </w:r>
      <w:proofErr w:type="spellEnd"/>
      <w:r w:rsidRPr="00E37163">
        <w:rPr>
          <w:rFonts w:ascii="Calibri Light" w:hAnsi="Calibri Light" w:cs="Calibri Light"/>
          <w:b/>
          <w:color w:val="000000" w:themeColor="text1"/>
        </w:rPr>
        <w:t xml:space="preserve">: </w:t>
      </w:r>
      <w:r w:rsidRPr="00E37163">
        <w:rPr>
          <w:rFonts w:ascii="Calibri Light" w:hAnsi="Calibri Light" w:cs="Calibri Light"/>
          <w:b/>
          <w:color w:val="000000" w:themeColor="text1"/>
        </w:rPr>
        <w:tab/>
      </w:r>
      <w:r w:rsidRPr="00E37163">
        <w:rPr>
          <w:rFonts w:ascii="Calibri Light" w:hAnsi="Calibri Light" w:cs="Calibri Light"/>
          <w:b/>
          <w:color w:val="000000" w:themeColor="text1"/>
        </w:rPr>
        <w:tab/>
      </w:r>
      <w:r w:rsidRPr="00E37163">
        <w:rPr>
          <w:rFonts w:ascii="Calibri Light" w:hAnsi="Calibri Light" w:cs="Calibri Light"/>
          <w:b/>
          <w:color w:val="000000" w:themeColor="text1"/>
        </w:rPr>
        <w:tab/>
      </w:r>
      <w:r w:rsidRPr="00E37163">
        <w:rPr>
          <w:rFonts w:ascii="Calibri Light" w:hAnsi="Calibri Light" w:cs="Calibri Light"/>
          <w:bCs/>
          <w:color w:val="000000" w:themeColor="text1"/>
        </w:rPr>
        <w:t>[</w:t>
      </w:r>
      <w:proofErr w:type="spellStart"/>
      <w:r w:rsidRPr="00E37163">
        <w:rPr>
          <w:rFonts w:ascii="Calibri Light" w:hAnsi="Calibri Light" w:cs="Calibri Light"/>
          <w:bCs/>
          <w:color w:val="000000" w:themeColor="text1"/>
        </w:rPr>
        <w:t>xxxx</w:t>
      </w:r>
      <w:proofErr w:type="spellEnd"/>
      <w:r w:rsidRPr="00E37163">
        <w:rPr>
          <w:rFonts w:ascii="Calibri Light" w:hAnsi="Calibri Light" w:cs="Calibri Light"/>
          <w:bCs/>
          <w:color w:val="000000" w:themeColor="text1"/>
        </w:rPr>
        <w:t>]</w:t>
      </w:r>
    </w:p>
    <w:p w14:paraId="182AF51E" w14:textId="77777777" w:rsidR="00E37163" w:rsidRPr="00E37163" w:rsidRDefault="00E37163" w:rsidP="00E37163">
      <w:pPr>
        <w:pStyle w:val="NormalWeb"/>
        <w:spacing w:before="0" w:beforeAutospacing="0" w:after="0" w:afterAutospacing="0" w:line="360" w:lineRule="auto"/>
        <w:ind w:left="2160" w:hanging="2160"/>
        <w:rPr>
          <w:rFonts w:ascii="Calibri Light" w:hAnsi="Calibri Light" w:cs="Calibri Light"/>
          <w:b/>
          <w:bCs/>
          <w:color w:val="000000" w:themeColor="text1"/>
        </w:rPr>
      </w:pPr>
      <w:r w:rsidRPr="00E37163">
        <w:rPr>
          <w:rFonts w:ascii="Calibri Light" w:hAnsi="Calibri Light" w:cs="Calibri Light"/>
          <w:b/>
          <w:color w:val="000000" w:themeColor="text1"/>
        </w:rPr>
        <w:t>Address:</w:t>
      </w:r>
      <w:r w:rsidRPr="00E37163">
        <w:rPr>
          <w:rFonts w:ascii="Calibri Light" w:hAnsi="Calibri Light" w:cs="Calibri Light"/>
          <w:b/>
          <w:color w:val="000000" w:themeColor="text1"/>
        </w:rPr>
        <w:tab/>
      </w:r>
      <w:r w:rsidRPr="00E37163">
        <w:rPr>
          <w:rFonts w:ascii="Calibri Light" w:hAnsi="Calibri Light" w:cs="Calibri Light"/>
          <w:bCs/>
          <w:color w:val="000000" w:themeColor="text1"/>
        </w:rPr>
        <w:t>[</w:t>
      </w:r>
      <w:proofErr w:type="spellStart"/>
      <w:r w:rsidRPr="00E37163">
        <w:rPr>
          <w:rFonts w:ascii="Calibri Light" w:hAnsi="Calibri Light" w:cs="Calibri Light"/>
          <w:bCs/>
          <w:color w:val="000000" w:themeColor="text1"/>
        </w:rPr>
        <w:t>xxxx</w:t>
      </w:r>
      <w:proofErr w:type="spellEnd"/>
      <w:r w:rsidRPr="00E37163">
        <w:rPr>
          <w:rFonts w:ascii="Calibri Light" w:hAnsi="Calibri Light" w:cs="Calibri Light"/>
          <w:bCs/>
          <w:color w:val="000000" w:themeColor="text1"/>
        </w:rPr>
        <w:t>]</w:t>
      </w:r>
    </w:p>
    <w:p w14:paraId="430A467B" w14:textId="77777777" w:rsidR="00E37163" w:rsidRPr="00E37163" w:rsidRDefault="00E37163" w:rsidP="00E37163">
      <w:pPr>
        <w:pStyle w:val="NormalWeb"/>
        <w:spacing w:before="0" w:beforeAutospacing="0" w:after="0" w:afterAutospacing="0" w:line="360" w:lineRule="auto"/>
        <w:rPr>
          <w:rStyle w:val="sectionitemno"/>
          <w:rFonts w:ascii="Calibri Light" w:hAnsi="Calibri Light" w:cs="Calibri Light"/>
          <w:color w:val="000000" w:themeColor="text1"/>
        </w:rPr>
      </w:pPr>
      <w:r w:rsidRPr="00E37163">
        <w:rPr>
          <w:rStyle w:val="sectionitemno"/>
          <w:rFonts w:ascii="Calibri Light" w:hAnsi="Calibri Light" w:cs="Calibri Light"/>
          <w:b/>
          <w:color w:val="000000" w:themeColor="text1"/>
        </w:rPr>
        <w:t>Date of Birth:</w:t>
      </w:r>
      <w:r w:rsidRPr="00E37163">
        <w:rPr>
          <w:rStyle w:val="sectionitemno"/>
          <w:rFonts w:ascii="Calibri Light" w:hAnsi="Calibri Light" w:cs="Calibri Light"/>
          <w:color w:val="000000" w:themeColor="text1"/>
        </w:rPr>
        <w:tab/>
      </w:r>
      <w:r w:rsidRPr="00E37163">
        <w:rPr>
          <w:rStyle w:val="sectionitemno"/>
          <w:rFonts w:ascii="Calibri Light" w:hAnsi="Calibri Light" w:cs="Calibri Light"/>
          <w:color w:val="000000" w:themeColor="text1"/>
        </w:rPr>
        <w:tab/>
      </w:r>
      <w:r w:rsidRPr="00E37163">
        <w:rPr>
          <w:rFonts w:ascii="Calibri Light" w:hAnsi="Calibri Light" w:cs="Calibri Light"/>
          <w:bCs/>
          <w:color w:val="000000" w:themeColor="text1"/>
        </w:rPr>
        <w:t>[</w:t>
      </w:r>
      <w:proofErr w:type="spellStart"/>
      <w:r w:rsidRPr="00E37163">
        <w:rPr>
          <w:rFonts w:ascii="Calibri Light" w:hAnsi="Calibri Light" w:cs="Calibri Light"/>
          <w:bCs/>
          <w:color w:val="000000" w:themeColor="text1"/>
        </w:rPr>
        <w:t>xxxx</w:t>
      </w:r>
      <w:proofErr w:type="spellEnd"/>
      <w:r w:rsidRPr="00E37163">
        <w:rPr>
          <w:rFonts w:ascii="Calibri Light" w:hAnsi="Calibri Light" w:cs="Calibri Light"/>
          <w:bCs/>
          <w:color w:val="000000" w:themeColor="text1"/>
        </w:rPr>
        <w:t>]</w:t>
      </w:r>
    </w:p>
    <w:p w14:paraId="7C3EBA91" w14:textId="77777777" w:rsidR="00E37163" w:rsidRPr="00E37163" w:rsidRDefault="00E37163" w:rsidP="00E37163">
      <w:pPr>
        <w:pStyle w:val="NormalWeb"/>
        <w:spacing w:before="0" w:beforeAutospacing="0" w:after="0" w:afterAutospacing="0" w:line="360" w:lineRule="auto"/>
        <w:rPr>
          <w:rStyle w:val="sectionitemno"/>
          <w:rFonts w:ascii="Calibri Light" w:hAnsi="Calibri Light" w:cs="Calibri Light"/>
          <w:color w:val="000000" w:themeColor="text1"/>
        </w:rPr>
      </w:pPr>
    </w:p>
    <w:p w14:paraId="0D883D5F" w14:textId="77777777" w:rsidR="00E37163" w:rsidRPr="00E37163" w:rsidRDefault="00E37163" w:rsidP="00E37163">
      <w:pPr>
        <w:spacing w:line="360" w:lineRule="auto"/>
        <w:ind w:left="567" w:hanging="567"/>
        <w:jc w:val="both"/>
        <w:rPr>
          <w:rFonts w:ascii="Calibri Light" w:hAnsi="Calibri Light" w:cs="Calibri Light"/>
          <w:b/>
          <w:bCs/>
        </w:rPr>
      </w:pPr>
      <w:r w:rsidRPr="00E37163">
        <w:rPr>
          <w:rFonts w:ascii="Calibri Light" w:hAnsi="Calibri Light" w:cs="Calibri Light"/>
          <w:b/>
          <w:bCs/>
        </w:rPr>
        <w:t>Note on the address for Pre-action Protocol correspondence</w:t>
      </w:r>
    </w:p>
    <w:p w14:paraId="3EA7202E" w14:textId="77777777" w:rsidR="00E37163" w:rsidRPr="00E37163" w:rsidRDefault="00E37163" w:rsidP="00E37163">
      <w:pPr>
        <w:pStyle w:val="ListParagraph"/>
        <w:numPr>
          <w:ilvl w:val="0"/>
          <w:numId w:val="30"/>
        </w:numPr>
        <w:spacing w:after="160" w:line="252" w:lineRule="auto"/>
        <w:jc w:val="both"/>
        <w:rPr>
          <w:rFonts w:ascii="Calibri Light" w:hAnsi="Calibri Light" w:cs="Calibri Light"/>
          <w:color w:val="000000"/>
        </w:rPr>
      </w:pPr>
      <w:r w:rsidRPr="00E37163">
        <w:rPr>
          <w:rFonts w:ascii="Calibri Light" w:hAnsi="Calibri Light" w:cs="Calibri Light"/>
        </w:rPr>
        <w:t xml:space="preserve">This letter is sent to you because in February 2024 a </w:t>
      </w:r>
      <w:r w:rsidRPr="00E37163">
        <w:rPr>
          <w:rFonts w:ascii="Calibri Light" w:hAnsi="Calibri Light" w:cs="Calibri Light"/>
          <w:color w:val="000000"/>
        </w:rPr>
        <w:t xml:space="preserve">Senior Lawyer at Decision Making and Debt DWP Legal Advisers, Government Legal Department, Ground Floor Caxton House, Tothill Street, London, </w:t>
      </w:r>
      <w:proofErr w:type="spellStart"/>
      <w:r w:rsidRPr="00E37163">
        <w:rPr>
          <w:rFonts w:ascii="Calibri Light" w:hAnsi="Calibri Light" w:cs="Calibri Light"/>
          <w:color w:val="000000"/>
        </w:rPr>
        <w:t>SW1H</w:t>
      </w:r>
      <w:proofErr w:type="spellEnd"/>
      <w:r w:rsidRPr="00E37163">
        <w:rPr>
          <w:rFonts w:ascii="Calibri Light" w:hAnsi="Calibri Light" w:cs="Calibri Light"/>
          <w:color w:val="000000"/>
        </w:rPr>
        <w:t xml:space="preserve"> </w:t>
      </w:r>
      <w:proofErr w:type="spellStart"/>
      <w:r w:rsidRPr="00E37163">
        <w:rPr>
          <w:rFonts w:ascii="Calibri Light" w:hAnsi="Calibri Light" w:cs="Calibri Light"/>
          <w:color w:val="000000"/>
        </w:rPr>
        <w:t>9NA</w:t>
      </w:r>
      <w:proofErr w:type="spellEnd"/>
      <w:r w:rsidRPr="00E37163">
        <w:rPr>
          <w:rFonts w:ascii="Calibri Light" w:hAnsi="Calibri Light" w:cs="Calibri Light"/>
          <w:color w:val="000000"/>
        </w:rPr>
        <w:t xml:space="preserve"> advised that:</w:t>
      </w:r>
    </w:p>
    <w:p w14:paraId="2C8A672B" w14:textId="77777777" w:rsidR="00E37163" w:rsidRPr="00E37163" w:rsidRDefault="00E37163" w:rsidP="00E37163">
      <w:pPr>
        <w:ind w:left="567" w:hanging="567"/>
        <w:jc w:val="both"/>
        <w:rPr>
          <w:rFonts w:ascii="Calibri Light" w:hAnsi="Calibri Light" w:cs="Calibri Light"/>
          <w:color w:val="000000"/>
          <w14:ligatures w14:val="standardContextual"/>
        </w:rPr>
      </w:pPr>
    </w:p>
    <w:p w14:paraId="54A4AA05" w14:textId="77777777" w:rsidR="00E37163" w:rsidRPr="00E37163" w:rsidRDefault="00E37163" w:rsidP="00E37163">
      <w:pPr>
        <w:ind w:left="1134"/>
        <w:jc w:val="both"/>
        <w:rPr>
          <w:rFonts w:ascii="Calibri Light" w:hAnsi="Calibri Light" w:cs="Calibri Light"/>
          <w:i/>
          <w:iCs/>
          <w14:ligatures w14:val="standardContextual"/>
        </w:rPr>
      </w:pPr>
      <w:r w:rsidRPr="00E37163">
        <w:rPr>
          <w:rFonts w:ascii="Calibri Light" w:hAnsi="Calibri Light" w:cs="Calibri Light"/>
          <w:i/>
          <w:iCs/>
          <w14:ligatures w14:val="standardContextual"/>
        </w:rPr>
        <w:t xml:space="preserve">Pre-action correspondence should now be sent directly to DWP, not to DWP Legal Advisers. DWP Legal Advisers is part of the Government Legal Department, not DWP itself. Pre-action correspondence should be sent to the relevant section of DWP. This will normally be the section of DWP responsible for the decision which is the subject of the pre-action correspondence via their usual communication methods. For </w:t>
      </w:r>
      <w:proofErr w:type="gramStart"/>
      <w:r w:rsidRPr="00E37163">
        <w:rPr>
          <w:rFonts w:ascii="Calibri Light" w:hAnsi="Calibri Light" w:cs="Calibri Light"/>
          <w:i/>
          <w:iCs/>
          <w14:ligatures w14:val="standardContextual"/>
        </w:rPr>
        <w:t>example</w:t>
      </w:r>
      <w:proofErr w:type="gramEnd"/>
      <w:r w:rsidRPr="00E37163">
        <w:rPr>
          <w:rFonts w:ascii="Calibri Light" w:hAnsi="Calibri Light" w:cs="Calibri Light"/>
          <w:i/>
          <w:iCs/>
          <w14:ligatures w14:val="standardContextual"/>
        </w:rPr>
        <w:t xml:space="preserve"> if it relates to a particular benefit decision then the pre-action letter should be sent to the address at the top of that letter. </w:t>
      </w:r>
    </w:p>
    <w:p w14:paraId="4C1B7402" w14:textId="77777777" w:rsidR="00E37163" w:rsidRPr="00E37163" w:rsidRDefault="00E37163" w:rsidP="00E37163">
      <w:pPr>
        <w:ind w:left="2574"/>
        <w:jc w:val="both"/>
        <w:rPr>
          <w:rFonts w:ascii="Calibri Light" w:hAnsi="Calibri Light" w:cs="Calibri Light"/>
          <w:i/>
          <w:iCs/>
          <w14:ligatures w14:val="standardContextual"/>
        </w:rPr>
      </w:pPr>
    </w:p>
    <w:p w14:paraId="543E43AC" w14:textId="77777777" w:rsidR="00E37163" w:rsidRPr="00E37163" w:rsidRDefault="00E37163" w:rsidP="00E37163">
      <w:pPr>
        <w:pStyle w:val="NormalWeb"/>
        <w:numPr>
          <w:ilvl w:val="0"/>
          <w:numId w:val="30"/>
        </w:numPr>
        <w:spacing w:before="0" w:beforeAutospacing="0" w:after="0" w:afterAutospacing="0" w:line="360" w:lineRule="auto"/>
        <w:jc w:val="both"/>
        <w:rPr>
          <w:rFonts w:ascii="Calibri Light" w:hAnsi="Calibri Light" w:cs="Calibri Light"/>
          <w:sz w:val="22"/>
          <w:szCs w:val="22"/>
        </w:rPr>
      </w:pPr>
      <w:r w:rsidRPr="00E37163">
        <w:rPr>
          <w:rStyle w:val="Strong"/>
          <w:rFonts w:ascii="Calibri Light" w:hAnsi="Calibri Light" w:cs="Calibri Light"/>
          <w:b w:val="0"/>
          <w:bCs w:val="0"/>
          <w:color w:val="000000" w:themeColor="text1"/>
        </w:rPr>
        <w:t xml:space="preserve">This letter is also sent by email to the Treasury Solicitor as </w:t>
      </w:r>
      <w:r w:rsidRPr="00E37163">
        <w:rPr>
          <w:rFonts w:ascii="Calibri Light" w:hAnsi="Calibri Light" w:cs="Calibri Light"/>
        </w:rPr>
        <w:t>Cabinet Office practice direction ‘Crown Proceedings Act 1947’ (December 2023)</w:t>
      </w:r>
      <w:r w:rsidRPr="00E37163">
        <w:rPr>
          <w:rStyle w:val="FootnoteReference"/>
          <w:rFonts w:ascii="Calibri Light" w:hAnsi="Calibri Light" w:cs="Calibri Light"/>
        </w:rPr>
        <w:footnoteReference w:id="1"/>
      </w:r>
      <w:r w:rsidRPr="00E37163">
        <w:rPr>
          <w:rFonts w:ascii="Calibri Light" w:hAnsi="Calibri Light" w:cs="Calibri Light"/>
        </w:rPr>
        <w:t xml:space="preserve"> requires:</w:t>
      </w:r>
    </w:p>
    <w:p w14:paraId="73B6FA3E" w14:textId="77777777" w:rsidR="00E37163" w:rsidRPr="00E37163" w:rsidRDefault="00E37163" w:rsidP="00E37163">
      <w:pPr>
        <w:pStyle w:val="ListParagraph"/>
        <w:ind w:left="567"/>
        <w:jc w:val="both"/>
        <w:rPr>
          <w:rFonts w:ascii="Calibri Light" w:hAnsi="Calibri Light" w:cs="Calibri Light"/>
          <w:sz w:val="22"/>
          <w:szCs w:val="22"/>
        </w:rPr>
      </w:pPr>
    </w:p>
    <w:p w14:paraId="4DAB17C8" w14:textId="77777777" w:rsidR="00E37163" w:rsidRPr="00E37163" w:rsidRDefault="00E37163" w:rsidP="00E37163">
      <w:pPr>
        <w:pStyle w:val="ListParagraph"/>
        <w:ind w:left="1134"/>
        <w:jc w:val="both"/>
        <w:rPr>
          <w:rFonts w:ascii="Calibri Light" w:hAnsi="Calibri Light" w:cs="Calibri Light"/>
          <w:i/>
          <w:iCs/>
        </w:rPr>
      </w:pPr>
      <w:r w:rsidRPr="00E37163">
        <w:rPr>
          <w:rFonts w:ascii="Calibri Light" w:hAnsi="Calibri Light" w:cs="Calibri Light"/>
          <w:i/>
          <w:iCs/>
        </w:rPr>
        <w:t>“</w:t>
      </w:r>
      <w:r w:rsidRPr="00E37163">
        <w:rPr>
          <w:rFonts w:ascii="Calibri Light" w:hAnsi="Calibri Light" w:cs="Calibri Light"/>
          <w:b/>
          <w:bCs/>
          <w:i/>
          <w:iCs/>
        </w:rPr>
        <w:t>All documents</w:t>
      </w:r>
      <w:r w:rsidRPr="00E37163">
        <w:rPr>
          <w:rFonts w:ascii="Calibri Light" w:hAnsi="Calibri Light" w:cs="Calibri Light"/>
          <w:i/>
          <w:iCs/>
        </w:rPr>
        <w:t xml:space="preserve"> required to be served on the Crown for the purpose of or in connection with any civil proceedings by or against the Crown shall, if those proceedings are by or</w:t>
      </w:r>
      <w:r w:rsidRPr="00E37163">
        <w:rPr>
          <w:rFonts w:ascii="Calibri Light" w:hAnsi="Calibri Light" w:cs="Calibri Light"/>
          <w:b/>
          <w:bCs/>
          <w:i/>
          <w:iCs/>
        </w:rPr>
        <w:t xml:space="preserve"> </w:t>
      </w:r>
      <w:r w:rsidRPr="00E37163">
        <w:rPr>
          <w:rFonts w:ascii="Calibri Light" w:hAnsi="Calibri Light" w:cs="Calibri Light"/>
          <w:i/>
          <w:iCs/>
        </w:rPr>
        <w:t xml:space="preserve">against an authorised Government department, </w:t>
      </w:r>
      <w:r w:rsidRPr="00E37163">
        <w:rPr>
          <w:rFonts w:ascii="Calibri Light" w:hAnsi="Calibri Light" w:cs="Calibri Light"/>
          <w:b/>
          <w:bCs/>
          <w:i/>
          <w:iCs/>
        </w:rPr>
        <w:t>be served on the solicitor</w:t>
      </w:r>
      <w:r w:rsidRPr="00E37163">
        <w:rPr>
          <w:rFonts w:ascii="Calibri Light" w:hAnsi="Calibri Light" w:cs="Calibri Light"/>
          <w:i/>
          <w:iCs/>
        </w:rPr>
        <w:t xml:space="preserve">, if any, for that department” </w:t>
      </w:r>
    </w:p>
    <w:p w14:paraId="37BC25DA" w14:textId="77777777" w:rsidR="00E37163" w:rsidRPr="00E37163" w:rsidRDefault="00E37163" w:rsidP="00E37163">
      <w:pPr>
        <w:pStyle w:val="ListParagraph"/>
        <w:ind w:left="567"/>
        <w:jc w:val="right"/>
        <w:rPr>
          <w:rFonts w:ascii="Calibri Light" w:hAnsi="Calibri Light" w:cs="Calibri Light"/>
        </w:rPr>
      </w:pPr>
      <w:r w:rsidRPr="00E37163">
        <w:rPr>
          <w:rFonts w:ascii="Calibri Light" w:hAnsi="Calibri Light" w:cs="Calibri Light"/>
        </w:rPr>
        <w:t>(Emphasis added)</w:t>
      </w:r>
    </w:p>
    <w:p w14:paraId="48050000" w14:textId="77777777" w:rsidR="00E37163" w:rsidRPr="00E37163" w:rsidRDefault="00E37163" w:rsidP="00E37163">
      <w:pPr>
        <w:pStyle w:val="ListParagraph"/>
        <w:ind w:left="567"/>
        <w:jc w:val="right"/>
        <w:rPr>
          <w:rFonts w:ascii="Calibri Light" w:hAnsi="Calibri Light" w:cs="Calibri Light"/>
        </w:rPr>
      </w:pPr>
    </w:p>
    <w:p w14:paraId="02DDD7BF" w14:textId="77777777" w:rsidR="00E37163" w:rsidRPr="00E37163" w:rsidRDefault="00E37163" w:rsidP="00E37163">
      <w:pPr>
        <w:pStyle w:val="ListParagraph"/>
        <w:numPr>
          <w:ilvl w:val="0"/>
          <w:numId w:val="30"/>
        </w:numPr>
        <w:jc w:val="both"/>
        <w:rPr>
          <w:rFonts w:ascii="Calibri Light" w:hAnsi="Calibri Light" w:cs="Calibri Light"/>
        </w:rPr>
      </w:pPr>
      <w:r w:rsidRPr="00E37163">
        <w:rPr>
          <w:rFonts w:ascii="Calibri Light" w:hAnsi="Calibri Light" w:cs="Calibri Light"/>
        </w:rPr>
        <w:t>The practice direction provides that the solicitor for service in connection with civil proceedings against the Department for Work and Pensions is “The Treasury Solicitor”.</w:t>
      </w:r>
    </w:p>
    <w:p w14:paraId="13AA6267" w14:textId="77777777" w:rsidR="00E37163" w:rsidRPr="00E37163" w:rsidRDefault="00E37163" w:rsidP="00E37163">
      <w:pPr>
        <w:pStyle w:val="NormalWeb"/>
        <w:numPr>
          <w:ilvl w:val="0"/>
          <w:numId w:val="30"/>
        </w:numPr>
        <w:spacing w:before="0" w:beforeAutospacing="0" w:after="0" w:afterAutospacing="0" w:line="360" w:lineRule="auto"/>
        <w:jc w:val="both"/>
        <w:rPr>
          <w:rStyle w:val="Strong"/>
          <w:rFonts w:ascii="Calibri Light" w:hAnsi="Calibri Light" w:cs="Calibri Light"/>
          <w:b w:val="0"/>
          <w:bCs w:val="0"/>
          <w:color w:val="000000" w:themeColor="text1"/>
        </w:rPr>
      </w:pPr>
      <w:r w:rsidRPr="00E37163">
        <w:rPr>
          <w:rStyle w:val="Strong"/>
          <w:rFonts w:ascii="Calibri Light" w:hAnsi="Calibri Light" w:cs="Calibri Light"/>
          <w:b w:val="0"/>
          <w:bCs w:val="0"/>
          <w:color w:val="000000" w:themeColor="text1"/>
        </w:rPr>
        <w:t>The Government Legal Department webpage</w:t>
      </w:r>
      <w:r w:rsidRPr="00E37163">
        <w:rPr>
          <w:rStyle w:val="FootnoteReference"/>
          <w:rFonts w:ascii="Calibri Light" w:hAnsi="Calibri Light" w:cs="Calibri Light"/>
          <w:color w:val="000000" w:themeColor="text1"/>
        </w:rPr>
        <w:footnoteReference w:id="2"/>
      </w:r>
      <w:r w:rsidRPr="00E37163">
        <w:rPr>
          <w:rStyle w:val="Strong"/>
          <w:rFonts w:ascii="Calibri Light" w:hAnsi="Calibri Light" w:cs="Calibri Light"/>
          <w:b w:val="0"/>
          <w:bCs w:val="0"/>
          <w:color w:val="000000" w:themeColor="text1"/>
        </w:rPr>
        <w:t xml:space="preserve"> further instructs:</w:t>
      </w:r>
    </w:p>
    <w:p w14:paraId="0A8DBCC0" w14:textId="77777777" w:rsidR="00E37163" w:rsidRPr="00E37163" w:rsidRDefault="00E37163" w:rsidP="00E37163">
      <w:pPr>
        <w:pStyle w:val="NormalWeb"/>
        <w:spacing w:before="0" w:beforeAutospacing="0" w:after="0" w:afterAutospacing="0" w:line="360" w:lineRule="auto"/>
        <w:jc w:val="both"/>
        <w:rPr>
          <w:rStyle w:val="Strong"/>
          <w:rFonts w:ascii="Calibri Light" w:hAnsi="Calibri Light" w:cs="Calibri Light"/>
          <w:b w:val="0"/>
          <w:bCs w:val="0"/>
          <w:color w:val="000000" w:themeColor="text1"/>
        </w:rPr>
      </w:pPr>
    </w:p>
    <w:p w14:paraId="7A8EC61F" w14:textId="77777777" w:rsidR="00E37163" w:rsidRPr="00E37163" w:rsidRDefault="00E37163" w:rsidP="00E37163">
      <w:pPr>
        <w:pStyle w:val="NormalWeb"/>
        <w:spacing w:before="0" w:beforeAutospacing="0" w:after="0" w:afterAutospacing="0" w:line="360" w:lineRule="auto"/>
        <w:ind w:left="1134"/>
        <w:jc w:val="both"/>
        <w:rPr>
          <w:rStyle w:val="Strong"/>
          <w:rFonts w:ascii="Calibri Light" w:hAnsi="Calibri Light" w:cs="Calibri Light"/>
          <w:b w:val="0"/>
          <w:bCs w:val="0"/>
          <w:i/>
          <w:iCs/>
          <w:color w:val="000000" w:themeColor="text1"/>
        </w:rPr>
      </w:pPr>
      <w:r w:rsidRPr="00E37163">
        <w:rPr>
          <w:rStyle w:val="Strong"/>
          <w:rFonts w:ascii="Calibri Light" w:hAnsi="Calibri Light" w:cs="Calibri Light"/>
          <w:b w:val="0"/>
          <w:bCs w:val="0"/>
          <w:i/>
          <w:iCs/>
          <w:color w:val="000000" w:themeColor="text1"/>
        </w:rPr>
        <w:t>[…]</w:t>
      </w:r>
    </w:p>
    <w:p w14:paraId="52539231" w14:textId="77777777" w:rsidR="00E37163" w:rsidRPr="00E37163" w:rsidRDefault="00E37163" w:rsidP="00E37163">
      <w:pPr>
        <w:pStyle w:val="NormalWeb"/>
        <w:spacing w:before="0" w:beforeAutospacing="0" w:after="0" w:afterAutospacing="0" w:line="360" w:lineRule="auto"/>
        <w:ind w:left="1134"/>
        <w:jc w:val="both"/>
        <w:rPr>
          <w:rFonts w:ascii="Calibri Light" w:hAnsi="Calibri Light" w:cs="Calibri Light"/>
          <w:i/>
          <w:iCs/>
          <w:color w:val="000000"/>
          <w:shd w:val="clear" w:color="auto" w:fill="FFFFFF"/>
        </w:rPr>
      </w:pPr>
      <w:r w:rsidRPr="00E37163">
        <w:rPr>
          <w:rFonts w:ascii="Calibri Light" w:hAnsi="Calibri Light" w:cs="Calibri Light"/>
          <w:i/>
          <w:iCs/>
          <w:color w:val="000000"/>
          <w:shd w:val="clear" w:color="auto" w:fill="FFFFFF"/>
        </w:rPr>
        <w:lastRenderedPageBreak/>
        <w:t>The email addresses above are for the service of new proceedings only.</w:t>
      </w:r>
      <w:r w:rsidRPr="00E37163">
        <w:rPr>
          <w:rFonts w:ascii="Calibri Light" w:hAnsi="Calibri Light" w:cs="Calibri Light"/>
          <w:i/>
          <w:iCs/>
          <w:color w:val="000000"/>
        </w:rPr>
        <w:br/>
      </w:r>
      <w:r w:rsidRPr="00E37163">
        <w:rPr>
          <w:rFonts w:ascii="Calibri Light" w:hAnsi="Calibri Light" w:cs="Calibri Light"/>
          <w:i/>
          <w:iCs/>
          <w:color w:val="000000"/>
          <w:shd w:val="clear" w:color="auto" w:fill="FFFFFF"/>
        </w:rPr>
        <w:t xml:space="preserve">They should not be used for letters before action, or pre action protocol correspondence. If sending such documents to </w:t>
      </w:r>
      <w:proofErr w:type="spellStart"/>
      <w:r w:rsidRPr="00E37163">
        <w:rPr>
          <w:rFonts w:ascii="Calibri Light" w:hAnsi="Calibri Light" w:cs="Calibri Light"/>
          <w:i/>
          <w:iCs/>
          <w:color w:val="000000"/>
          <w:shd w:val="clear" w:color="auto" w:fill="FFFFFF"/>
        </w:rPr>
        <w:t>GLD</w:t>
      </w:r>
      <w:proofErr w:type="spellEnd"/>
      <w:r w:rsidRPr="00E37163">
        <w:rPr>
          <w:rFonts w:ascii="Calibri Light" w:hAnsi="Calibri Light" w:cs="Calibri Light"/>
          <w:i/>
          <w:iCs/>
          <w:color w:val="000000"/>
          <w:shd w:val="clear" w:color="auto" w:fill="FFFFFF"/>
        </w:rPr>
        <w:t xml:space="preserve"> please email these to </w:t>
      </w:r>
      <w:hyperlink r:id="rId18" w:history="1">
        <w:r w:rsidRPr="00E37163">
          <w:rPr>
            <w:rStyle w:val="Hyperlink"/>
            <w:rFonts w:ascii="Calibri Light" w:eastAsiaTheme="majorEastAsia" w:hAnsi="Calibri Light" w:cs="Calibri Light"/>
            <w:color w:val="A03A88"/>
            <w:shd w:val="clear" w:color="auto" w:fill="FFFFFF"/>
          </w:rPr>
          <w:t>thetreasurysolicitor@governmentlegal.gov.uk</w:t>
        </w:r>
      </w:hyperlink>
      <w:r w:rsidRPr="00E37163">
        <w:rPr>
          <w:rFonts w:ascii="Calibri Light" w:hAnsi="Calibri Light" w:cs="Calibri Light"/>
          <w:i/>
          <w:iCs/>
          <w:color w:val="000000"/>
          <w:shd w:val="clear" w:color="auto" w:fill="FFFFFF"/>
        </w:rPr>
        <w:t>.</w:t>
      </w:r>
    </w:p>
    <w:p w14:paraId="160C8D2F" w14:textId="2B8DB6CD" w:rsidR="00471EF3" w:rsidRPr="0043616C" w:rsidRDefault="00471EF3" w:rsidP="003531E1">
      <w:pPr>
        <w:pStyle w:val="NormalWeb"/>
        <w:spacing w:line="360" w:lineRule="auto"/>
        <w:ind w:left="2160" w:hanging="2160"/>
        <w:jc w:val="both"/>
        <w:rPr>
          <w:rFonts w:ascii="Calibri Light" w:hAnsi="Calibri Light" w:cs="Calibri Light"/>
        </w:rPr>
      </w:pPr>
      <w:r w:rsidRPr="0043616C">
        <w:rPr>
          <w:rStyle w:val="Strong"/>
          <w:rFonts w:ascii="Calibri Light" w:hAnsi="Calibri Light" w:cs="Calibri Light"/>
        </w:rPr>
        <w:t>The details of the matter being challenged</w:t>
      </w:r>
    </w:p>
    <w:p w14:paraId="7A910BED" w14:textId="55618532" w:rsidR="00471EF3" w:rsidRPr="00E37163" w:rsidRDefault="00471EF3" w:rsidP="00E37163">
      <w:pPr>
        <w:pStyle w:val="ListParagraph"/>
        <w:numPr>
          <w:ilvl w:val="0"/>
          <w:numId w:val="30"/>
        </w:numPr>
        <w:spacing w:after="200" w:line="360" w:lineRule="auto"/>
        <w:jc w:val="both"/>
        <w:rPr>
          <w:rFonts w:ascii="Calibri Light" w:hAnsi="Calibri Light" w:cs="Calibri Light"/>
        </w:rPr>
      </w:pPr>
      <w:r w:rsidRPr="00E37163">
        <w:rPr>
          <w:rFonts w:ascii="Calibri Light" w:hAnsi="Calibri Light" w:cs="Calibri Light"/>
        </w:rPr>
        <w:t xml:space="preserve">The unreasonable delay on the part of </w:t>
      </w:r>
      <w:r w:rsidR="00C03579" w:rsidRPr="00E37163">
        <w:rPr>
          <w:rFonts w:ascii="Calibri Light" w:hAnsi="Calibri Light" w:cs="Calibri Light"/>
        </w:rPr>
        <w:t xml:space="preserve">D </w:t>
      </w:r>
      <w:r w:rsidR="00205E14" w:rsidRPr="00E37163">
        <w:rPr>
          <w:rFonts w:ascii="Calibri Light" w:hAnsi="Calibri Light" w:cs="Calibri Light"/>
        </w:rPr>
        <w:t>in making a super</w:t>
      </w:r>
      <w:r w:rsidR="0014700A" w:rsidRPr="00E37163">
        <w:rPr>
          <w:rFonts w:ascii="Calibri Light" w:hAnsi="Calibri Light" w:cs="Calibri Light"/>
        </w:rPr>
        <w:t xml:space="preserve">session decision to reflect </w:t>
      </w:r>
      <w:r w:rsidR="00205E14" w:rsidRPr="00E37163">
        <w:rPr>
          <w:rFonts w:ascii="Calibri Light" w:hAnsi="Calibri Light" w:cs="Calibri Light"/>
        </w:rPr>
        <w:t xml:space="preserve">C’s change of circumstances as notified and evidenced to </w:t>
      </w:r>
      <w:r w:rsidR="00C03579" w:rsidRPr="00E37163">
        <w:rPr>
          <w:rFonts w:ascii="Calibri Light" w:hAnsi="Calibri Light" w:cs="Calibri Light"/>
        </w:rPr>
        <w:t>D</w:t>
      </w:r>
      <w:r w:rsidR="001C5EC5" w:rsidRPr="00E37163">
        <w:rPr>
          <w:rFonts w:ascii="Calibri Light" w:hAnsi="Calibri Light" w:cs="Calibri Light"/>
        </w:rPr>
        <w:t xml:space="preserve"> on </w:t>
      </w:r>
      <w:r w:rsidR="001C5EC5" w:rsidRPr="00E37163">
        <w:rPr>
          <w:rFonts w:ascii="Calibri Light" w:hAnsi="Calibri Light" w:cs="Calibri Light"/>
          <w:color w:val="FF0000"/>
        </w:rPr>
        <w:t>DATE</w:t>
      </w:r>
      <w:r w:rsidR="00205E14" w:rsidRPr="00E37163">
        <w:rPr>
          <w:rFonts w:ascii="Calibri Light" w:hAnsi="Calibri Light" w:cs="Calibri Light"/>
        </w:rPr>
        <w:t>.</w:t>
      </w:r>
    </w:p>
    <w:p w14:paraId="29838AB8" w14:textId="77777777" w:rsidR="00471EF3" w:rsidRPr="0043616C" w:rsidRDefault="00471EF3" w:rsidP="008C0A38">
      <w:pPr>
        <w:pStyle w:val="NormalWeb"/>
        <w:tabs>
          <w:tab w:val="left" w:pos="2580"/>
        </w:tabs>
        <w:spacing w:line="360" w:lineRule="auto"/>
        <w:jc w:val="both"/>
        <w:rPr>
          <w:rStyle w:val="Strong"/>
          <w:rFonts w:ascii="Calibri Light" w:hAnsi="Calibri Light" w:cs="Calibri Light"/>
          <w:i/>
          <w:u w:val="single"/>
        </w:rPr>
      </w:pPr>
      <w:r w:rsidRPr="0043616C">
        <w:rPr>
          <w:rStyle w:val="Strong"/>
          <w:rFonts w:ascii="Calibri Light" w:hAnsi="Calibri Light" w:cs="Calibri Light"/>
          <w:i/>
          <w:u w:val="single"/>
        </w:rPr>
        <w:t>Background facts</w:t>
      </w:r>
    </w:p>
    <w:p w14:paraId="366D85FE" w14:textId="3868F2FA" w:rsidR="00471EF3" w:rsidRPr="0043616C" w:rsidRDefault="00FC2C0F" w:rsidP="00E37163">
      <w:pPr>
        <w:numPr>
          <w:ilvl w:val="0"/>
          <w:numId w:val="30"/>
        </w:numPr>
        <w:spacing w:after="200" w:line="360" w:lineRule="auto"/>
        <w:jc w:val="both"/>
        <w:rPr>
          <w:rFonts w:ascii="Calibri Light" w:hAnsi="Calibri Light" w:cs="Calibri Light"/>
          <w:color w:val="FF0000"/>
        </w:rPr>
      </w:pPr>
      <w:r w:rsidRPr="0043616C">
        <w:rPr>
          <w:rFonts w:ascii="Calibri Light" w:hAnsi="Calibri Light" w:cs="Calibri Light"/>
          <w:color w:val="FF0000"/>
        </w:rPr>
        <w:t>CLAIMANT’S CIRCUMSTANCES, FAMILY, DISABILITY ETC</w:t>
      </w:r>
    </w:p>
    <w:p w14:paraId="22BA3040" w14:textId="44579B26" w:rsidR="00257A1F" w:rsidRDefault="00FC2C0F" w:rsidP="00E37163">
      <w:pPr>
        <w:numPr>
          <w:ilvl w:val="0"/>
          <w:numId w:val="30"/>
        </w:numPr>
        <w:spacing w:after="200" w:line="360" w:lineRule="auto"/>
        <w:jc w:val="both"/>
        <w:rPr>
          <w:rFonts w:ascii="Calibri Light" w:hAnsi="Calibri Light" w:cs="Calibri Light"/>
          <w:color w:val="FF0000"/>
        </w:rPr>
      </w:pPr>
      <w:r w:rsidRPr="00022B5D">
        <w:rPr>
          <w:rFonts w:ascii="Calibri Light" w:hAnsi="Calibri Light" w:cs="Calibri Light"/>
          <w:color w:val="FF0000"/>
        </w:rPr>
        <w:t>THE CLAIMANT HAS BEEN IN RECEIPT OF UC SINCE DATE</w:t>
      </w:r>
      <w:r>
        <w:rPr>
          <w:rFonts w:ascii="Calibri Light" w:hAnsi="Calibri Light" w:cs="Calibri Light"/>
          <w:color w:val="FF0000"/>
        </w:rPr>
        <w:t>. C CLAIMS UC BECAUSE …</w:t>
      </w:r>
    </w:p>
    <w:p w14:paraId="5BD9CBF5" w14:textId="25653B76" w:rsidR="00205E14" w:rsidRPr="0043616C" w:rsidRDefault="00FC2C0F" w:rsidP="00E37163">
      <w:pPr>
        <w:numPr>
          <w:ilvl w:val="0"/>
          <w:numId w:val="30"/>
        </w:numPr>
        <w:spacing w:after="200" w:line="360" w:lineRule="auto"/>
        <w:jc w:val="both"/>
        <w:rPr>
          <w:rFonts w:ascii="Calibri Light" w:hAnsi="Calibri Light" w:cs="Calibri Light"/>
          <w:color w:val="FF0000"/>
        </w:rPr>
      </w:pPr>
      <w:r w:rsidRPr="0043616C">
        <w:rPr>
          <w:rFonts w:ascii="Calibri Light" w:hAnsi="Calibri Light" w:cs="Calibri Light"/>
          <w:color w:val="FF0000"/>
        </w:rPr>
        <w:t xml:space="preserve">ON DATE C HAD WHAT CHANGE OF CIRCUMSTANCES. </w:t>
      </w:r>
    </w:p>
    <w:p w14:paraId="4D72657F" w14:textId="21D77381" w:rsidR="00205E14" w:rsidRPr="0043616C" w:rsidRDefault="00FC2C0F" w:rsidP="00E37163">
      <w:pPr>
        <w:numPr>
          <w:ilvl w:val="0"/>
          <w:numId w:val="30"/>
        </w:numPr>
        <w:spacing w:after="200" w:line="360" w:lineRule="auto"/>
        <w:jc w:val="both"/>
        <w:rPr>
          <w:rFonts w:ascii="Calibri Light" w:hAnsi="Calibri Light" w:cs="Calibri Light"/>
          <w:color w:val="FF0000"/>
        </w:rPr>
      </w:pPr>
      <w:r w:rsidRPr="0043616C">
        <w:rPr>
          <w:rFonts w:ascii="Calibri Light" w:hAnsi="Calibri Light" w:cs="Calibri Light"/>
          <w:color w:val="FF0000"/>
        </w:rPr>
        <w:t xml:space="preserve">ON DATE C NOTIFIED THIS TO </w:t>
      </w:r>
      <w:r w:rsidR="00C03579">
        <w:rPr>
          <w:rFonts w:ascii="Calibri Light" w:hAnsi="Calibri Light" w:cs="Calibri Light"/>
          <w:color w:val="FF0000"/>
        </w:rPr>
        <w:t>D</w:t>
      </w:r>
      <w:r w:rsidRPr="0043616C">
        <w:rPr>
          <w:rFonts w:ascii="Calibri Light" w:hAnsi="Calibri Light" w:cs="Calibri Light"/>
          <w:color w:val="FF0000"/>
        </w:rPr>
        <w:t xml:space="preserve"> HOW AND PROVIDING WHAT EVIDENCE?</w:t>
      </w:r>
    </w:p>
    <w:p w14:paraId="38AC9DC4" w14:textId="26396B90" w:rsidR="00257A1F" w:rsidRDefault="00FC2C0F" w:rsidP="00E37163">
      <w:pPr>
        <w:numPr>
          <w:ilvl w:val="0"/>
          <w:numId w:val="30"/>
        </w:numPr>
        <w:spacing w:after="200" w:line="360" w:lineRule="auto"/>
        <w:jc w:val="both"/>
        <w:rPr>
          <w:rFonts w:ascii="Calibri Light" w:hAnsi="Calibri Light" w:cs="Calibri Light"/>
          <w:color w:val="FF0000"/>
        </w:rPr>
      </w:pPr>
      <w:r w:rsidRPr="001026D5">
        <w:rPr>
          <w:rFonts w:ascii="Calibri Light" w:hAnsi="Calibri Light" w:cs="Calibri Light"/>
          <w:color w:val="FF0000"/>
        </w:rPr>
        <w:t xml:space="preserve">ON DATE C NOTIFIED THIS TO </w:t>
      </w:r>
      <w:r w:rsidR="00C03579">
        <w:rPr>
          <w:rFonts w:ascii="Calibri Light" w:hAnsi="Calibri Light" w:cs="Calibri Light"/>
          <w:color w:val="FF0000"/>
        </w:rPr>
        <w:t>D</w:t>
      </w:r>
      <w:r w:rsidRPr="001026D5">
        <w:rPr>
          <w:rFonts w:ascii="Calibri Light" w:hAnsi="Calibri Light" w:cs="Calibri Light"/>
          <w:color w:val="FF0000"/>
        </w:rPr>
        <w:t xml:space="preserve"> </w:t>
      </w:r>
      <w:r w:rsidRPr="00022B5D">
        <w:rPr>
          <w:rFonts w:ascii="Calibri Light" w:hAnsi="Calibri Light" w:cs="Calibri Light"/>
          <w:b/>
          <w:color w:val="FF0000"/>
        </w:rPr>
        <w:t>HOW</w:t>
      </w:r>
      <w:r w:rsidRPr="001026D5">
        <w:rPr>
          <w:rFonts w:ascii="Calibri Light" w:hAnsi="Calibri Light" w:cs="Calibri Light"/>
          <w:color w:val="FF0000"/>
        </w:rPr>
        <w:t xml:space="preserve"> AND PROVIDING WHAT EVIDENCE?</w:t>
      </w:r>
      <w:r>
        <w:rPr>
          <w:rFonts w:ascii="Calibri Light" w:hAnsi="Calibri Light" w:cs="Calibri Light"/>
          <w:color w:val="FF0000"/>
        </w:rPr>
        <w:t xml:space="preserve"> (NB VERY IMPORTANT TO EXPLAIN HOW, DID THEY USE THE CHANGE OF </w:t>
      </w:r>
      <w:proofErr w:type="spellStart"/>
      <w:r>
        <w:rPr>
          <w:rFonts w:ascii="Calibri Light" w:hAnsi="Calibri Light" w:cs="Calibri Light"/>
          <w:color w:val="FF0000"/>
        </w:rPr>
        <w:t>CIRC’S</w:t>
      </w:r>
      <w:proofErr w:type="spellEnd"/>
      <w:r>
        <w:rPr>
          <w:rFonts w:ascii="Calibri Light" w:hAnsi="Calibri Light" w:cs="Calibri Light"/>
          <w:color w:val="FF0000"/>
        </w:rPr>
        <w:t xml:space="preserve"> BUTTON ON THEIR JOURNAL?)</w:t>
      </w:r>
    </w:p>
    <w:p w14:paraId="512D3FDE" w14:textId="47145769" w:rsidR="00257A1F" w:rsidRPr="00022B5D" w:rsidRDefault="00FC2C0F" w:rsidP="00E37163">
      <w:pPr>
        <w:numPr>
          <w:ilvl w:val="0"/>
          <w:numId w:val="30"/>
        </w:numPr>
        <w:spacing w:after="200" w:line="360" w:lineRule="auto"/>
        <w:jc w:val="both"/>
        <w:rPr>
          <w:rFonts w:ascii="Calibri Light" w:hAnsi="Calibri Light" w:cs="Calibri Light"/>
          <w:color w:val="FF0000"/>
        </w:rPr>
      </w:pPr>
      <w:r w:rsidRPr="00022B5D">
        <w:rPr>
          <w:rFonts w:ascii="Calibri Light" w:hAnsi="Calibri Light" w:cs="Calibri Light"/>
          <w:color w:val="FF0000"/>
        </w:rPr>
        <w:t xml:space="preserve">C’S UC SHOULD HAVE BEEN SUPERSEDED FROM </w:t>
      </w:r>
      <w:r w:rsidRPr="00022B5D">
        <w:rPr>
          <w:rFonts w:ascii="Calibri Light" w:hAnsi="Calibri Light" w:cs="Calibri Light"/>
          <w:b/>
          <w:color w:val="FF0000"/>
        </w:rPr>
        <w:t>DATE</w:t>
      </w:r>
      <w:r w:rsidRPr="00022B5D">
        <w:rPr>
          <w:rFonts w:ascii="Calibri Light" w:hAnsi="Calibri Light" w:cs="Calibri Light"/>
          <w:color w:val="FF0000"/>
        </w:rPr>
        <w:t xml:space="preserve"> </w:t>
      </w:r>
      <w:r>
        <w:rPr>
          <w:rFonts w:ascii="Calibri Light" w:hAnsi="Calibri Light" w:cs="Calibri Light"/>
          <w:color w:val="FF0000"/>
        </w:rPr>
        <w:t xml:space="preserve">(IE THE FIRST DAY OF THAT UC ASSESSMENT PERIOD) </w:t>
      </w:r>
      <w:r w:rsidRPr="00022B5D">
        <w:rPr>
          <w:rFonts w:ascii="Calibri Light" w:hAnsi="Calibri Light" w:cs="Calibri Light"/>
          <w:color w:val="FF0000"/>
        </w:rPr>
        <w:t xml:space="preserve">TO INCLUDE A </w:t>
      </w:r>
      <w:r>
        <w:rPr>
          <w:rFonts w:ascii="Calibri Light" w:hAnsi="Calibri Light" w:cs="Calibri Light"/>
          <w:color w:val="FF0000"/>
        </w:rPr>
        <w:t xml:space="preserve">CARER </w:t>
      </w:r>
      <w:r w:rsidRPr="00022B5D">
        <w:rPr>
          <w:rFonts w:ascii="Calibri Light" w:hAnsi="Calibri Light" w:cs="Calibri Light"/>
          <w:color w:val="FF0000"/>
        </w:rPr>
        <w:t xml:space="preserve">ELEMENT. </w:t>
      </w:r>
    </w:p>
    <w:p w14:paraId="4FF8156B" w14:textId="4D234995" w:rsidR="0043616C" w:rsidRPr="0043616C" w:rsidRDefault="00C03579" w:rsidP="00E37163">
      <w:pPr>
        <w:numPr>
          <w:ilvl w:val="0"/>
          <w:numId w:val="30"/>
        </w:numPr>
        <w:spacing w:after="200" w:line="360" w:lineRule="auto"/>
        <w:jc w:val="both"/>
        <w:rPr>
          <w:rFonts w:ascii="Calibri Light" w:hAnsi="Calibri Light" w:cs="Calibri Light"/>
          <w:color w:val="FF0000"/>
        </w:rPr>
      </w:pPr>
      <w:r>
        <w:rPr>
          <w:rFonts w:ascii="Calibri Light" w:hAnsi="Calibri Light" w:cs="Calibri Light"/>
          <w:color w:val="FF0000"/>
        </w:rPr>
        <w:t>D</w:t>
      </w:r>
      <w:r w:rsidR="00FC2C0F" w:rsidRPr="0043616C">
        <w:rPr>
          <w:rFonts w:ascii="Calibri Light" w:hAnsi="Calibri Light" w:cs="Calibri Light"/>
          <w:color w:val="FF0000"/>
        </w:rPr>
        <w:t xml:space="preserve"> HAS NOT REQUESTED ANY FURTHER EVIDENCE / OR </w:t>
      </w:r>
      <w:r>
        <w:rPr>
          <w:rFonts w:ascii="Calibri Light" w:hAnsi="Calibri Light" w:cs="Calibri Light"/>
          <w:color w:val="FF0000"/>
        </w:rPr>
        <w:t>D</w:t>
      </w:r>
      <w:r w:rsidR="00FC2C0F" w:rsidRPr="0043616C">
        <w:rPr>
          <w:rFonts w:ascii="Calibri Light" w:hAnsi="Calibri Light" w:cs="Calibri Light"/>
          <w:color w:val="FF0000"/>
        </w:rPr>
        <w:t xml:space="preserve"> REQUESTED WHAT FURTHER EVIDENCE AND THIS WAS PROVIDED ON DATE.</w:t>
      </w:r>
    </w:p>
    <w:p w14:paraId="7B5A87AE" w14:textId="157F64CB" w:rsidR="00205E14" w:rsidRPr="0043616C" w:rsidRDefault="00FC2C0F" w:rsidP="00E37163">
      <w:pPr>
        <w:numPr>
          <w:ilvl w:val="0"/>
          <w:numId w:val="30"/>
        </w:numPr>
        <w:spacing w:after="200" w:line="360" w:lineRule="auto"/>
        <w:jc w:val="both"/>
        <w:rPr>
          <w:rFonts w:ascii="Calibri Light" w:hAnsi="Calibri Light" w:cs="Calibri Light"/>
          <w:color w:val="FF0000"/>
        </w:rPr>
      </w:pPr>
      <w:r w:rsidRPr="0043616C">
        <w:rPr>
          <w:rFonts w:ascii="Calibri Light" w:hAnsi="Calibri Light" w:cs="Calibri Light"/>
          <w:color w:val="FF0000"/>
        </w:rPr>
        <w:t xml:space="preserve">WHAT IS THE EFFECT ON C OF THE ADDITIONAL AMOUNT NOT BEING INCLUDED IN THE AWARD? </w:t>
      </w:r>
    </w:p>
    <w:p w14:paraId="5B1407EF" w14:textId="77777777" w:rsidR="00205E14" w:rsidRPr="0043616C" w:rsidRDefault="00471EF3" w:rsidP="00E37163">
      <w:pPr>
        <w:numPr>
          <w:ilvl w:val="0"/>
          <w:numId w:val="30"/>
        </w:numPr>
        <w:spacing w:after="200" w:line="360" w:lineRule="auto"/>
        <w:jc w:val="both"/>
        <w:rPr>
          <w:rFonts w:ascii="Calibri Light" w:hAnsi="Calibri Light" w:cs="Calibri Light"/>
          <w:b/>
        </w:rPr>
      </w:pPr>
      <w:r w:rsidRPr="0043616C">
        <w:rPr>
          <w:rFonts w:ascii="Calibri Light" w:hAnsi="Calibri Light" w:cs="Calibri Light"/>
        </w:rPr>
        <w:t xml:space="preserve">To date, no </w:t>
      </w:r>
      <w:r w:rsidR="00205E14" w:rsidRPr="0043616C">
        <w:rPr>
          <w:rFonts w:ascii="Calibri Light" w:hAnsi="Calibri Light" w:cs="Calibri Light"/>
        </w:rPr>
        <w:t xml:space="preserve">supersession </w:t>
      </w:r>
      <w:r w:rsidRPr="0043616C">
        <w:rPr>
          <w:rFonts w:ascii="Calibri Light" w:hAnsi="Calibri Light" w:cs="Calibri Light"/>
        </w:rPr>
        <w:t>decision has been</w:t>
      </w:r>
      <w:r w:rsidR="00882ABE" w:rsidRPr="0043616C">
        <w:rPr>
          <w:rFonts w:ascii="Calibri Light" w:hAnsi="Calibri Light" w:cs="Calibri Light"/>
        </w:rPr>
        <w:t xml:space="preserve"> made</w:t>
      </w:r>
      <w:r w:rsidR="00205E14" w:rsidRPr="0043616C">
        <w:rPr>
          <w:rFonts w:ascii="Calibri Light" w:hAnsi="Calibri Light" w:cs="Calibri Light"/>
        </w:rPr>
        <w:t>.</w:t>
      </w:r>
    </w:p>
    <w:p w14:paraId="2A81410E" w14:textId="62B7F69E" w:rsidR="00471EF3" w:rsidRPr="000C573E" w:rsidRDefault="00471EF3" w:rsidP="00E37163">
      <w:pPr>
        <w:numPr>
          <w:ilvl w:val="0"/>
          <w:numId w:val="30"/>
        </w:numPr>
        <w:spacing w:after="200" w:line="360" w:lineRule="auto"/>
        <w:jc w:val="both"/>
        <w:rPr>
          <w:rFonts w:ascii="Calibri Light" w:hAnsi="Calibri Light" w:cs="Calibri Light"/>
          <w:b/>
        </w:rPr>
      </w:pPr>
      <w:r w:rsidRPr="0043616C">
        <w:rPr>
          <w:rFonts w:ascii="Calibri Light" w:hAnsi="Calibri Light" w:cs="Calibri Light"/>
        </w:rPr>
        <w:lastRenderedPageBreak/>
        <w:t xml:space="preserve">During this time </w:t>
      </w:r>
      <w:r w:rsidRPr="0043616C">
        <w:rPr>
          <w:rFonts w:ascii="Calibri Light" w:hAnsi="Calibri Light" w:cs="Calibri Light"/>
          <w:color w:val="FF0000"/>
        </w:rPr>
        <w:t>WHAT CONTACT HAS BEEN MADE WITH THE DWP?</w:t>
      </w:r>
      <w:r w:rsidRPr="0043616C">
        <w:rPr>
          <w:rFonts w:ascii="Calibri Light" w:hAnsi="Calibri Light" w:cs="Calibri Light"/>
        </w:rPr>
        <w:t xml:space="preserve"> Yet no </w:t>
      </w:r>
      <w:r w:rsidR="00205E14" w:rsidRPr="0043616C">
        <w:rPr>
          <w:rFonts w:ascii="Calibri Light" w:hAnsi="Calibri Light" w:cs="Calibri Light"/>
        </w:rPr>
        <w:t>additional amount has been received a</w:t>
      </w:r>
      <w:r w:rsidRPr="0043616C">
        <w:rPr>
          <w:rFonts w:ascii="Calibri Light" w:hAnsi="Calibri Light" w:cs="Calibri Light"/>
          <w:color w:val="000000" w:themeColor="text1"/>
        </w:rPr>
        <w:t xml:space="preserve">nd C has been deprived of </w:t>
      </w:r>
      <w:r w:rsidR="00FC2C0F" w:rsidRPr="0043616C">
        <w:rPr>
          <w:rFonts w:ascii="Calibri Light" w:hAnsi="Calibri Light" w:cs="Calibri Light"/>
          <w:color w:val="FF0000"/>
        </w:rPr>
        <w:t>HIS/HER</w:t>
      </w:r>
      <w:r w:rsidR="00FC2C0F" w:rsidRPr="0043616C">
        <w:rPr>
          <w:rFonts w:ascii="Calibri Light" w:hAnsi="Calibri Light" w:cs="Calibri Light"/>
          <w:color w:val="000000" w:themeColor="text1"/>
        </w:rPr>
        <w:t xml:space="preserve"> </w:t>
      </w:r>
      <w:r w:rsidRPr="0043616C">
        <w:rPr>
          <w:rFonts w:ascii="Calibri Light" w:hAnsi="Calibri Light" w:cs="Calibri Light"/>
          <w:color w:val="000000" w:themeColor="text1"/>
        </w:rPr>
        <w:t xml:space="preserve">appeal rights by the failure to provide a </w:t>
      </w:r>
      <w:r w:rsidRPr="0043616C">
        <w:rPr>
          <w:rFonts w:ascii="Calibri Light" w:hAnsi="Calibri Light" w:cs="Calibri Light"/>
        </w:rPr>
        <w:t>decision</w:t>
      </w:r>
      <w:r w:rsidR="00205E14" w:rsidRPr="0043616C">
        <w:rPr>
          <w:rFonts w:ascii="Calibri Light" w:hAnsi="Calibri Light" w:cs="Calibri Light"/>
        </w:rPr>
        <w:t xml:space="preserve"> notice</w:t>
      </w:r>
      <w:r w:rsidRPr="0043616C">
        <w:rPr>
          <w:rFonts w:ascii="Calibri Light" w:hAnsi="Calibri Light" w:cs="Calibri Light"/>
        </w:rPr>
        <w:t>.</w:t>
      </w:r>
    </w:p>
    <w:p w14:paraId="1A70529B" w14:textId="77777777" w:rsidR="000C573E" w:rsidRPr="000C573E" w:rsidRDefault="000C573E" w:rsidP="000C573E">
      <w:pPr>
        <w:spacing w:before="120" w:after="120" w:line="360" w:lineRule="auto"/>
        <w:rPr>
          <w:rFonts w:ascii="Calibri Light" w:hAnsi="Calibri Light" w:cs="Calibri Light"/>
          <w:b/>
          <w:bCs/>
          <w:lang w:val="en-US"/>
        </w:rPr>
      </w:pPr>
      <w:r w:rsidRPr="000C573E">
        <w:rPr>
          <w:rFonts w:ascii="Calibri Light" w:hAnsi="Calibri Light" w:cs="Calibri Light"/>
          <w:b/>
          <w:bCs/>
          <w:lang w:val="en-US"/>
        </w:rPr>
        <w:t xml:space="preserve">Note on D’s duty of </w:t>
      </w:r>
      <w:proofErr w:type="gramStart"/>
      <w:r w:rsidRPr="000C573E">
        <w:rPr>
          <w:rFonts w:ascii="Calibri Light" w:hAnsi="Calibri Light" w:cs="Calibri Light"/>
          <w:b/>
          <w:bCs/>
          <w:lang w:val="en-US"/>
        </w:rPr>
        <w:t>candour</w:t>
      </w:r>
      <w:proofErr w:type="gramEnd"/>
    </w:p>
    <w:p w14:paraId="621DCEC9" w14:textId="77777777" w:rsidR="000C573E" w:rsidRPr="000C573E" w:rsidRDefault="000C573E" w:rsidP="000C573E">
      <w:pPr>
        <w:pStyle w:val="ListParagraph"/>
        <w:numPr>
          <w:ilvl w:val="0"/>
          <w:numId w:val="30"/>
        </w:numPr>
        <w:spacing w:before="120" w:after="120" w:line="360" w:lineRule="auto"/>
        <w:contextualSpacing w:val="0"/>
        <w:jc w:val="both"/>
        <w:rPr>
          <w:rFonts w:ascii="Calibri Light" w:hAnsi="Calibri Light" w:cs="Calibri Light"/>
          <w:lang w:val="en-US"/>
        </w:rPr>
      </w:pPr>
      <w:r w:rsidRPr="000C573E">
        <w:rPr>
          <w:rFonts w:ascii="Calibri Light" w:hAnsi="Calibri Light" w:cs="Calibri Light"/>
          <w:lang w:val="en-US"/>
        </w:rPr>
        <w:t xml:space="preserve">As D will be aware, the duty of candour arises as soon as a public authority becomes aware that someone is likely to test or challenge a decision or action. The duty is engaged at every stage of the proceedings, including the pre-action stage, as confirmed in </w:t>
      </w:r>
      <w:r w:rsidRPr="000C573E">
        <w:rPr>
          <w:rFonts w:ascii="Calibri Light" w:hAnsi="Calibri Light" w:cs="Calibri Light"/>
          <w:i/>
          <w:iCs/>
          <w:lang w:val="en-US"/>
        </w:rPr>
        <w:t xml:space="preserve">R (HM, </w:t>
      </w:r>
      <w:proofErr w:type="gramStart"/>
      <w:r w:rsidRPr="000C573E">
        <w:rPr>
          <w:rFonts w:ascii="Calibri Light" w:hAnsi="Calibri Light" w:cs="Calibri Light"/>
          <w:i/>
          <w:iCs/>
          <w:lang w:val="en-US"/>
        </w:rPr>
        <w:t>KH</w:t>
      </w:r>
      <w:proofErr w:type="gramEnd"/>
      <w:r w:rsidRPr="000C573E">
        <w:rPr>
          <w:rFonts w:ascii="Calibri Light" w:hAnsi="Calibri Light" w:cs="Calibri Light"/>
          <w:i/>
          <w:iCs/>
          <w:lang w:val="en-US"/>
        </w:rPr>
        <w:t xml:space="preserve"> and MA) v Secretary of State for the Home Department </w:t>
      </w:r>
      <w:r w:rsidRPr="000C573E">
        <w:rPr>
          <w:rFonts w:ascii="Calibri Light" w:hAnsi="Calibri Light" w:cs="Calibri Light"/>
          <w:lang w:val="en-US"/>
        </w:rPr>
        <w:t xml:space="preserve">3 [2022] </w:t>
      </w:r>
      <w:proofErr w:type="spellStart"/>
      <w:r w:rsidRPr="000C573E">
        <w:rPr>
          <w:rFonts w:ascii="Calibri Light" w:hAnsi="Calibri Light" w:cs="Calibri Light"/>
          <w:lang w:val="en-US"/>
        </w:rPr>
        <w:t>EWHC</w:t>
      </w:r>
      <w:proofErr w:type="spellEnd"/>
      <w:r w:rsidRPr="000C573E">
        <w:rPr>
          <w:rFonts w:ascii="Calibri Light" w:hAnsi="Calibri Light" w:cs="Calibri Light"/>
          <w:lang w:val="en-US"/>
        </w:rPr>
        <w:t xml:space="preserve"> 2729 (Admin). </w:t>
      </w:r>
    </w:p>
    <w:p w14:paraId="2C92E3FD" w14:textId="77777777" w:rsidR="000C573E" w:rsidRPr="000C573E" w:rsidRDefault="000C573E" w:rsidP="000C573E">
      <w:pPr>
        <w:pStyle w:val="ListParagraph"/>
        <w:numPr>
          <w:ilvl w:val="0"/>
          <w:numId w:val="30"/>
        </w:numPr>
        <w:spacing w:before="120" w:after="120" w:line="360" w:lineRule="auto"/>
        <w:contextualSpacing w:val="0"/>
        <w:jc w:val="both"/>
        <w:rPr>
          <w:rFonts w:ascii="Calibri Light" w:hAnsi="Calibri Light" w:cs="Calibri Light"/>
          <w:lang w:val="en-US"/>
        </w:rPr>
      </w:pPr>
      <w:r w:rsidRPr="000C573E">
        <w:rPr>
          <w:rFonts w:ascii="Calibri Light" w:hAnsi="Calibri Light" w:cs="Calibri Light"/>
          <w:lang w:val="en-US"/>
        </w:rPr>
        <w:t xml:space="preserve">If any guidance, </w:t>
      </w:r>
      <w:proofErr w:type="gramStart"/>
      <w:r w:rsidRPr="000C573E">
        <w:rPr>
          <w:rFonts w:ascii="Calibri Light" w:hAnsi="Calibri Light" w:cs="Calibri Light"/>
          <w:lang w:val="en-US"/>
        </w:rPr>
        <w:t>policy</w:t>
      </w:r>
      <w:proofErr w:type="gramEnd"/>
      <w:r w:rsidRPr="000C573E">
        <w:rPr>
          <w:rFonts w:ascii="Calibri Light" w:hAnsi="Calibri Light" w:cs="Calibri Light"/>
          <w:lang w:val="en-US"/>
        </w:rPr>
        <w:t xml:space="preserve"> or guidelines exists concerning any of the matters raised in the Background section above, we consider that compliance with the pre-action protocol and the duty of candour requires that it be </w:t>
      </w:r>
      <w:proofErr w:type="spellStart"/>
      <w:r w:rsidRPr="000C573E">
        <w:rPr>
          <w:rFonts w:ascii="Calibri Light" w:hAnsi="Calibri Light" w:cs="Calibri Light"/>
          <w:lang w:val="en-US"/>
        </w:rPr>
        <w:t>i</w:t>
      </w:r>
      <w:proofErr w:type="spellEnd"/>
      <w:r w:rsidRPr="000C573E">
        <w:rPr>
          <w:rFonts w:ascii="Calibri Light" w:hAnsi="Calibri Light" w:cs="Calibri Light"/>
          <w:lang w:val="en-US"/>
        </w:rPr>
        <w:t xml:space="preserve">) disclosed and ii) provided in full for inspection, as part of the response to this letter.  </w:t>
      </w:r>
    </w:p>
    <w:p w14:paraId="47D24BAB" w14:textId="77777777" w:rsidR="000C573E" w:rsidRDefault="000C573E" w:rsidP="008C0A38">
      <w:pPr>
        <w:spacing w:after="200" w:line="360" w:lineRule="auto"/>
        <w:jc w:val="both"/>
        <w:rPr>
          <w:rFonts w:ascii="Calibri Light" w:hAnsi="Calibri Light" w:cs="Calibri Light"/>
          <w:b/>
        </w:rPr>
      </w:pPr>
    </w:p>
    <w:p w14:paraId="6F8B10BB" w14:textId="338D1E5B" w:rsidR="00257A1F" w:rsidRDefault="00257A1F" w:rsidP="008C0A38">
      <w:pPr>
        <w:spacing w:after="200" w:line="360" w:lineRule="auto"/>
        <w:jc w:val="both"/>
        <w:rPr>
          <w:rFonts w:ascii="Calibri Light" w:hAnsi="Calibri Light" w:cs="Calibri Light"/>
          <w:b/>
        </w:rPr>
      </w:pPr>
      <w:r w:rsidRPr="001257D5">
        <w:rPr>
          <w:rFonts w:ascii="Calibri Light" w:hAnsi="Calibri Light" w:cs="Calibri Light"/>
          <w:b/>
        </w:rPr>
        <w:t>Legal background and grounds for judicial review</w:t>
      </w:r>
      <w:r>
        <w:rPr>
          <w:rFonts w:ascii="Calibri Light" w:hAnsi="Calibri Light" w:cs="Calibri Light"/>
          <w:b/>
        </w:rPr>
        <w:t xml:space="preserve">: </w:t>
      </w:r>
      <w:r w:rsidRPr="001257D5">
        <w:rPr>
          <w:rFonts w:ascii="Calibri Light" w:hAnsi="Calibri Light" w:cs="Calibri Light"/>
          <w:b/>
        </w:rPr>
        <w:t xml:space="preserve">unreasonable delay in providing a decision </w:t>
      </w:r>
      <w:r>
        <w:rPr>
          <w:rFonts w:ascii="Calibri Light" w:hAnsi="Calibri Light" w:cs="Calibri Light"/>
          <w:b/>
        </w:rPr>
        <w:t>and failure to follow the law</w:t>
      </w:r>
    </w:p>
    <w:p w14:paraId="450DB6BE" w14:textId="77777777" w:rsidR="00257A1F" w:rsidRPr="005B733F" w:rsidRDefault="00257A1F" w:rsidP="008C0A38">
      <w:pPr>
        <w:spacing w:after="200" w:line="360" w:lineRule="auto"/>
        <w:jc w:val="both"/>
        <w:rPr>
          <w:rFonts w:ascii="Calibri Light" w:hAnsi="Calibri Light" w:cs="Calibri Light"/>
          <w:b/>
          <w:i/>
        </w:rPr>
      </w:pPr>
      <w:r>
        <w:rPr>
          <w:rFonts w:ascii="Calibri Light" w:hAnsi="Calibri Light" w:cs="Calibri Light"/>
          <w:b/>
          <w:i/>
        </w:rPr>
        <w:t xml:space="preserve">Summary - Unlawful </w:t>
      </w:r>
      <w:r w:rsidRPr="005B733F">
        <w:rPr>
          <w:rFonts w:ascii="Calibri Light" w:hAnsi="Calibri Light" w:cs="Calibri Light"/>
          <w:b/>
          <w:i/>
        </w:rPr>
        <w:t>Delay</w:t>
      </w:r>
    </w:p>
    <w:p w14:paraId="3A286493" w14:textId="457437ED" w:rsidR="001626EC" w:rsidRPr="0043616C" w:rsidRDefault="00C03579" w:rsidP="00E37163">
      <w:pPr>
        <w:numPr>
          <w:ilvl w:val="0"/>
          <w:numId w:val="30"/>
        </w:numPr>
        <w:spacing w:after="200" w:line="360" w:lineRule="auto"/>
        <w:jc w:val="both"/>
        <w:rPr>
          <w:rFonts w:ascii="Calibri Light" w:hAnsi="Calibri Light" w:cs="Calibri Light"/>
          <w:b/>
          <w:color w:val="00B050"/>
          <w:shd w:val="clear" w:color="auto" w:fill="FFFFFF"/>
        </w:rPr>
      </w:pPr>
      <w:r>
        <w:rPr>
          <w:rFonts w:ascii="Calibri Light" w:hAnsi="Calibri Light" w:cs="Calibri Light"/>
          <w:color w:val="000000" w:themeColor="text1"/>
        </w:rPr>
        <w:t>D</w:t>
      </w:r>
      <w:r w:rsidR="00471EF3" w:rsidRPr="0043616C">
        <w:rPr>
          <w:rFonts w:ascii="Calibri Light" w:hAnsi="Calibri Light" w:cs="Calibri Light"/>
          <w:color w:val="000000" w:themeColor="text1"/>
        </w:rPr>
        <w:t xml:space="preserve"> is under a duty to consider all claims for benefit within a “reasonable time” – </w:t>
      </w:r>
      <w:r w:rsidR="00471EF3" w:rsidRPr="0043616C">
        <w:rPr>
          <w:rFonts w:ascii="Calibri Light" w:hAnsi="Calibri Light" w:cs="Calibri Light"/>
          <w:i/>
          <w:color w:val="000000" w:themeColor="text1"/>
        </w:rPr>
        <w:t>R(C and W) v Secretary of State for Work and Pensions</w:t>
      </w:r>
      <w:r w:rsidR="00471EF3" w:rsidRPr="0043616C">
        <w:rPr>
          <w:rFonts w:ascii="Calibri Light" w:hAnsi="Calibri Light" w:cs="Calibri Light"/>
          <w:color w:val="000000" w:themeColor="text1"/>
        </w:rPr>
        <w:t xml:space="preserve"> </w:t>
      </w:r>
      <w:r w:rsidR="001626EC" w:rsidRPr="0043616C">
        <w:rPr>
          <w:rFonts w:ascii="Calibri Light" w:hAnsi="Calibri Light" w:cs="Calibri Light"/>
        </w:rPr>
        <w:t xml:space="preserve"> [2015] </w:t>
      </w:r>
      <w:proofErr w:type="spellStart"/>
      <w:r w:rsidR="001626EC" w:rsidRPr="0043616C">
        <w:rPr>
          <w:rFonts w:ascii="Calibri Light" w:hAnsi="Calibri Light" w:cs="Calibri Light"/>
        </w:rPr>
        <w:t>EWHC</w:t>
      </w:r>
      <w:proofErr w:type="spellEnd"/>
      <w:r w:rsidR="001626EC" w:rsidRPr="0043616C">
        <w:rPr>
          <w:rFonts w:ascii="Calibri Light" w:hAnsi="Calibri Light" w:cs="Calibri Light"/>
        </w:rPr>
        <w:t xml:space="preserve"> 1607 (Admin). </w:t>
      </w:r>
    </w:p>
    <w:p w14:paraId="3AA7352B" w14:textId="779CA9FB" w:rsidR="001626EC" w:rsidRPr="0043616C" w:rsidRDefault="001626EC" w:rsidP="00E37163">
      <w:pPr>
        <w:numPr>
          <w:ilvl w:val="0"/>
          <w:numId w:val="30"/>
        </w:numPr>
        <w:spacing w:after="200" w:line="360" w:lineRule="auto"/>
        <w:jc w:val="both"/>
        <w:rPr>
          <w:rFonts w:ascii="Calibri Light" w:hAnsi="Calibri Light" w:cs="Calibri Light"/>
          <w:b/>
          <w:color w:val="00B050"/>
          <w:shd w:val="clear" w:color="auto" w:fill="FFFFFF"/>
        </w:rPr>
      </w:pPr>
      <w:r w:rsidRPr="0043616C">
        <w:rPr>
          <w:rStyle w:val="legds"/>
          <w:rFonts w:ascii="Calibri Light" w:hAnsi="Calibri Light" w:cs="Calibri Light"/>
          <w:color w:val="000000" w:themeColor="text1"/>
        </w:rPr>
        <w:t xml:space="preserve">The duty to </w:t>
      </w:r>
      <w:r w:rsidRPr="0043616C">
        <w:rPr>
          <w:rFonts w:ascii="Calibri Light" w:hAnsi="Calibri Light" w:cs="Calibri Light"/>
          <w:color w:val="000000" w:themeColor="text1"/>
        </w:rPr>
        <w:t xml:space="preserve">make </w:t>
      </w:r>
      <w:r w:rsidR="001E3039" w:rsidRPr="0043616C">
        <w:rPr>
          <w:rFonts w:ascii="Calibri Light" w:hAnsi="Calibri Light" w:cs="Calibri Light"/>
          <w:color w:val="000000" w:themeColor="text1"/>
        </w:rPr>
        <w:t xml:space="preserve">a </w:t>
      </w:r>
      <w:r w:rsidRPr="0043616C">
        <w:rPr>
          <w:rFonts w:ascii="Calibri Light" w:hAnsi="Calibri Light" w:cs="Calibri Light"/>
          <w:color w:val="000000" w:themeColor="text1"/>
        </w:rPr>
        <w:t xml:space="preserve">decision within a reasonable time </w:t>
      </w:r>
      <w:r w:rsidR="001E3039" w:rsidRPr="0043616C">
        <w:rPr>
          <w:rFonts w:ascii="Calibri Light" w:hAnsi="Calibri Light" w:cs="Calibri Light"/>
          <w:color w:val="000000" w:themeColor="text1"/>
        </w:rPr>
        <w:t>applies</w:t>
      </w:r>
      <w:r w:rsidR="006D631A" w:rsidRPr="0043616C">
        <w:rPr>
          <w:rFonts w:ascii="Calibri Light" w:hAnsi="Calibri Light" w:cs="Calibri Light"/>
          <w:color w:val="000000" w:themeColor="text1"/>
        </w:rPr>
        <w:t xml:space="preserve"> </w:t>
      </w:r>
      <w:r w:rsidRPr="0043616C">
        <w:rPr>
          <w:rFonts w:ascii="Calibri Light" w:hAnsi="Calibri Light" w:cs="Calibri Light"/>
          <w:color w:val="000000" w:themeColor="text1"/>
        </w:rPr>
        <w:t>equally to</w:t>
      </w:r>
      <w:r w:rsidRPr="0043616C">
        <w:rPr>
          <w:rFonts w:ascii="Calibri Light" w:hAnsi="Calibri Light" w:cs="Calibri Light"/>
          <w:b/>
          <w:color w:val="000000" w:themeColor="text1"/>
        </w:rPr>
        <w:t xml:space="preserve"> </w:t>
      </w:r>
      <w:proofErr w:type="spellStart"/>
      <w:r w:rsidR="001C5EC5" w:rsidRPr="001C5EC5">
        <w:rPr>
          <w:rFonts w:ascii="Calibri Light" w:hAnsi="Calibri Light" w:cs="Calibri Light"/>
          <w:color w:val="000000" w:themeColor="text1"/>
        </w:rPr>
        <w:t>s</w:t>
      </w:r>
      <w:r w:rsidR="009C3D1F" w:rsidRPr="0043616C">
        <w:rPr>
          <w:rStyle w:val="legds"/>
          <w:rFonts w:ascii="Calibri Light" w:hAnsi="Calibri Light" w:cs="Calibri Light"/>
          <w:color w:val="000000" w:themeColor="text1"/>
        </w:rPr>
        <w:t>.</w:t>
      </w:r>
      <w:r w:rsidR="0040060E" w:rsidRPr="0043616C">
        <w:rPr>
          <w:rStyle w:val="legds"/>
          <w:rFonts w:ascii="Calibri Light" w:hAnsi="Calibri Light" w:cs="Calibri Light"/>
          <w:color w:val="000000" w:themeColor="text1"/>
        </w:rPr>
        <w:t>10</w:t>
      </w:r>
      <w:proofErr w:type="spellEnd"/>
      <w:r w:rsidR="009C3D1F" w:rsidRPr="0043616C">
        <w:rPr>
          <w:rStyle w:val="legds"/>
          <w:rFonts w:ascii="Calibri Light" w:hAnsi="Calibri Light" w:cs="Calibri Light"/>
          <w:color w:val="000000" w:themeColor="text1"/>
        </w:rPr>
        <w:t xml:space="preserve"> of the Social Security Act 1998 (</w:t>
      </w:r>
      <w:r w:rsidR="003531E1">
        <w:rPr>
          <w:rStyle w:val="legds"/>
          <w:rFonts w:ascii="Calibri Light" w:hAnsi="Calibri Light" w:cs="Calibri Light"/>
          <w:color w:val="000000" w:themeColor="text1"/>
        </w:rPr>
        <w:t>“</w:t>
      </w:r>
      <w:proofErr w:type="spellStart"/>
      <w:r w:rsidR="009C3D1F" w:rsidRPr="003531E1">
        <w:rPr>
          <w:rStyle w:val="legds"/>
          <w:rFonts w:ascii="Calibri Light" w:hAnsi="Calibri Light" w:cs="Calibri Light"/>
          <w:b/>
          <w:color w:val="000000" w:themeColor="text1"/>
        </w:rPr>
        <w:t>SSA</w:t>
      </w:r>
      <w:proofErr w:type="spellEnd"/>
      <w:r w:rsidR="009C3D1F" w:rsidRPr="003531E1">
        <w:rPr>
          <w:rStyle w:val="legds"/>
          <w:rFonts w:ascii="Calibri Light" w:hAnsi="Calibri Light" w:cs="Calibri Light"/>
          <w:b/>
          <w:color w:val="000000" w:themeColor="text1"/>
        </w:rPr>
        <w:t xml:space="preserve"> 1998</w:t>
      </w:r>
      <w:r w:rsidR="003531E1">
        <w:rPr>
          <w:rStyle w:val="legds"/>
          <w:rFonts w:ascii="Calibri Light" w:hAnsi="Calibri Light" w:cs="Calibri Light"/>
          <w:color w:val="000000" w:themeColor="text1"/>
        </w:rPr>
        <w:t>”</w:t>
      </w:r>
      <w:r w:rsidR="009C3D1F" w:rsidRPr="0043616C">
        <w:rPr>
          <w:rStyle w:val="legds"/>
          <w:rFonts w:ascii="Calibri Light" w:hAnsi="Calibri Light" w:cs="Calibri Light"/>
          <w:color w:val="000000" w:themeColor="text1"/>
        </w:rPr>
        <w:t xml:space="preserve">) </w:t>
      </w:r>
      <w:r w:rsidRPr="0043616C">
        <w:rPr>
          <w:rStyle w:val="legds"/>
          <w:rFonts w:ascii="Calibri Light" w:hAnsi="Calibri Light" w:cs="Calibri Light"/>
          <w:color w:val="000000" w:themeColor="text1"/>
        </w:rPr>
        <w:t xml:space="preserve">under which </w:t>
      </w:r>
      <w:r w:rsidR="00AA554B">
        <w:rPr>
          <w:rStyle w:val="legds"/>
          <w:rFonts w:ascii="Calibri Light" w:hAnsi="Calibri Light" w:cs="Calibri Light"/>
          <w:color w:val="000000" w:themeColor="text1"/>
        </w:rPr>
        <w:t>Secretary of State may “supers</w:t>
      </w:r>
      <w:r w:rsidR="0040060E" w:rsidRPr="0043616C">
        <w:rPr>
          <w:rStyle w:val="legds"/>
          <w:rFonts w:ascii="Calibri Light" w:hAnsi="Calibri Light" w:cs="Calibri Light"/>
          <w:color w:val="000000" w:themeColor="text1"/>
        </w:rPr>
        <w:t>ede</w:t>
      </w:r>
      <w:r w:rsidR="009C3D1F" w:rsidRPr="0043616C">
        <w:rPr>
          <w:rStyle w:val="legds"/>
          <w:rFonts w:ascii="Calibri Light" w:hAnsi="Calibri Light" w:cs="Calibri Light"/>
          <w:color w:val="000000" w:themeColor="text1"/>
        </w:rPr>
        <w:t>” an</w:t>
      </w:r>
      <w:r w:rsidR="0040060E" w:rsidRPr="0043616C">
        <w:rPr>
          <w:rStyle w:val="legds"/>
          <w:rFonts w:ascii="Calibri Light" w:hAnsi="Calibri Light" w:cs="Calibri Light"/>
          <w:color w:val="000000" w:themeColor="text1"/>
        </w:rPr>
        <w:t>y decision</w:t>
      </w:r>
      <w:r w:rsidR="006A2553">
        <w:rPr>
          <w:rStyle w:val="legds"/>
          <w:rFonts w:ascii="Calibri Light" w:hAnsi="Calibri Light" w:cs="Calibri Light"/>
          <w:color w:val="000000" w:themeColor="text1"/>
        </w:rPr>
        <w:t xml:space="preserve">, </w:t>
      </w:r>
      <w:r w:rsidR="006A2553" w:rsidRPr="001257D5">
        <w:rPr>
          <w:rStyle w:val="legds"/>
          <w:rFonts w:ascii="Calibri Light" w:hAnsi="Calibri Light" w:cs="Calibri Light"/>
        </w:rPr>
        <w:t>as to any decision</w:t>
      </w:r>
      <w:r w:rsidR="0040060E" w:rsidRPr="0043616C">
        <w:rPr>
          <w:rStyle w:val="legds"/>
          <w:rFonts w:ascii="Calibri Light" w:hAnsi="Calibri Light" w:cs="Calibri Light"/>
          <w:color w:val="000000" w:themeColor="text1"/>
        </w:rPr>
        <w:t xml:space="preserve"> made under </w:t>
      </w:r>
      <w:proofErr w:type="spellStart"/>
      <w:r w:rsidR="0040060E" w:rsidRPr="0043616C">
        <w:rPr>
          <w:rStyle w:val="legds"/>
          <w:rFonts w:ascii="Calibri Light" w:hAnsi="Calibri Light" w:cs="Calibri Light"/>
          <w:color w:val="000000" w:themeColor="text1"/>
        </w:rPr>
        <w:t>s.8</w:t>
      </w:r>
      <w:proofErr w:type="spellEnd"/>
      <w:r w:rsidR="0040060E" w:rsidRPr="0043616C">
        <w:rPr>
          <w:rStyle w:val="legds"/>
          <w:rFonts w:ascii="Calibri Light" w:hAnsi="Calibri Light" w:cs="Calibri Light"/>
          <w:color w:val="000000" w:themeColor="text1"/>
        </w:rPr>
        <w:t xml:space="preserve"> </w:t>
      </w:r>
      <w:r w:rsidR="009C3D1F" w:rsidRPr="0043616C">
        <w:rPr>
          <w:rFonts w:ascii="Calibri Light" w:hAnsi="Calibri Light" w:cs="Calibri Light"/>
          <w:color w:val="000000" w:themeColor="text1"/>
        </w:rPr>
        <w:t>under which the Secretary of State shall “decide any claim for a relevant benefit”</w:t>
      </w:r>
      <w:r w:rsidRPr="0043616C">
        <w:rPr>
          <w:rFonts w:ascii="Calibri Light" w:hAnsi="Calibri Light" w:cs="Calibri Light"/>
          <w:color w:val="000000" w:themeColor="text1"/>
        </w:rPr>
        <w:t>.</w:t>
      </w:r>
    </w:p>
    <w:p w14:paraId="3BAF7D53" w14:textId="77777777" w:rsidR="00F77905" w:rsidRPr="0043616C" w:rsidRDefault="00471EF3" w:rsidP="00E37163">
      <w:pPr>
        <w:numPr>
          <w:ilvl w:val="0"/>
          <w:numId w:val="30"/>
        </w:numPr>
        <w:spacing w:after="200" w:line="360" w:lineRule="auto"/>
        <w:jc w:val="both"/>
        <w:rPr>
          <w:rFonts w:ascii="Calibri Light" w:hAnsi="Calibri Light" w:cs="Calibri Light"/>
        </w:rPr>
      </w:pPr>
      <w:r w:rsidRPr="0043616C">
        <w:rPr>
          <w:rFonts w:ascii="Calibri Light" w:hAnsi="Calibri Light" w:cs="Calibri Light"/>
        </w:rPr>
        <w:t>What counts as a reasonable time depends on the circumstances, including the impact on the claimant</w:t>
      </w:r>
      <w:r w:rsidR="001626EC" w:rsidRPr="0043616C">
        <w:rPr>
          <w:rStyle w:val="FootnoteReference"/>
          <w:rFonts w:ascii="Calibri Light" w:hAnsi="Calibri Light" w:cs="Calibri Light"/>
        </w:rPr>
        <w:footnoteReference w:id="3"/>
      </w:r>
      <w:r w:rsidR="009C3D1F" w:rsidRPr="0043616C">
        <w:rPr>
          <w:rFonts w:ascii="Calibri Light" w:hAnsi="Calibri Light" w:cs="Calibri Light"/>
          <w:color w:val="000000" w:themeColor="text1"/>
          <w:shd w:val="clear" w:color="auto" w:fill="FFFFFF"/>
        </w:rPr>
        <w:t>.</w:t>
      </w:r>
      <w:r w:rsidR="000316ED" w:rsidRPr="0043616C">
        <w:rPr>
          <w:rFonts w:ascii="Calibri Light" w:hAnsi="Calibri Light" w:cs="Calibri Light"/>
          <w:color w:val="000000" w:themeColor="text1"/>
          <w:shd w:val="clear" w:color="auto" w:fill="FFFFFF"/>
        </w:rPr>
        <w:t xml:space="preserve"> </w:t>
      </w:r>
    </w:p>
    <w:p w14:paraId="5667B6A9" w14:textId="33E11707" w:rsidR="00511707" w:rsidRPr="0043616C" w:rsidRDefault="003531E1" w:rsidP="00E37163">
      <w:pPr>
        <w:numPr>
          <w:ilvl w:val="0"/>
          <w:numId w:val="30"/>
        </w:numPr>
        <w:spacing w:before="120" w:beforeAutospacing="1" w:after="100" w:afterAutospacing="1" w:line="360" w:lineRule="auto"/>
        <w:contextualSpacing/>
        <w:jc w:val="both"/>
        <w:rPr>
          <w:rFonts w:ascii="Calibri Light" w:hAnsi="Calibri Light" w:cs="Calibri Light"/>
          <w:bCs/>
        </w:rPr>
      </w:pPr>
      <w:r>
        <w:rPr>
          <w:rFonts w:ascii="Calibri Light" w:hAnsi="Calibri Light" w:cs="Calibri Light"/>
          <w:bCs/>
        </w:rPr>
        <w:lastRenderedPageBreak/>
        <w:t>C</w:t>
      </w:r>
      <w:r w:rsidR="00511707" w:rsidRPr="0043616C">
        <w:rPr>
          <w:rFonts w:ascii="Calibri Light" w:hAnsi="Calibri Light" w:cs="Calibri Light"/>
          <w:bCs/>
        </w:rPr>
        <w:t xml:space="preserve"> contacted </w:t>
      </w:r>
      <w:r w:rsidR="00C03579">
        <w:rPr>
          <w:rFonts w:ascii="Calibri Light" w:hAnsi="Calibri Light" w:cs="Calibri Light"/>
          <w:bCs/>
        </w:rPr>
        <w:t>D</w:t>
      </w:r>
      <w:r w:rsidR="00511707" w:rsidRPr="0043616C">
        <w:rPr>
          <w:rFonts w:ascii="Calibri Light" w:hAnsi="Calibri Light" w:cs="Calibri Light"/>
          <w:bCs/>
        </w:rPr>
        <w:t xml:space="preserve"> </w:t>
      </w:r>
      <w:r w:rsidR="001C5EC5" w:rsidRPr="001C5EC5">
        <w:rPr>
          <w:rFonts w:ascii="Calibri Light" w:hAnsi="Calibri Light" w:cs="Calibri Light"/>
          <w:bCs/>
          <w:color w:val="FF0000"/>
        </w:rPr>
        <w:t>how</w:t>
      </w:r>
      <w:r w:rsidR="001C5EC5">
        <w:rPr>
          <w:rFonts w:ascii="Calibri Light" w:hAnsi="Calibri Light" w:cs="Calibri Light"/>
          <w:bCs/>
        </w:rPr>
        <w:t xml:space="preserve"> </w:t>
      </w:r>
      <w:r w:rsidR="00511707" w:rsidRPr="0043616C">
        <w:rPr>
          <w:rFonts w:ascii="Calibri Light" w:hAnsi="Calibri Light" w:cs="Calibri Light"/>
          <w:bCs/>
        </w:rPr>
        <w:t xml:space="preserve">on </w:t>
      </w:r>
      <w:r w:rsidR="00511707" w:rsidRPr="0043616C">
        <w:rPr>
          <w:rFonts w:ascii="Calibri Light" w:hAnsi="Calibri Light" w:cs="Calibri Light"/>
          <w:bCs/>
          <w:color w:val="FF0000"/>
        </w:rPr>
        <w:t>DATE t</w:t>
      </w:r>
      <w:r w:rsidR="00511707" w:rsidRPr="0043616C">
        <w:rPr>
          <w:rFonts w:ascii="Calibri Light" w:hAnsi="Calibri Light" w:cs="Calibri Light"/>
          <w:bCs/>
        </w:rPr>
        <w:t xml:space="preserve">o notify of </w:t>
      </w:r>
      <w:r w:rsidR="00FC2C0F" w:rsidRPr="0043616C">
        <w:rPr>
          <w:rFonts w:ascii="Calibri Light" w:hAnsi="Calibri Light" w:cs="Calibri Light"/>
          <w:bCs/>
          <w:color w:val="FF0000"/>
        </w:rPr>
        <w:t>HIS/HER</w:t>
      </w:r>
      <w:r w:rsidR="00FC2C0F" w:rsidRPr="0043616C">
        <w:rPr>
          <w:rFonts w:ascii="Calibri Light" w:hAnsi="Calibri Light" w:cs="Calibri Light"/>
          <w:bCs/>
        </w:rPr>
        <w:t xml:space="preserve"> </w:t>
      </w:r>
      <w:r w:rsidR="00511707" w:rsidRPr="0043616C">
        <w:rPr>
          <w:rFonts w:ascii="Calibri Light" w:hAnsi="Calibri Light" w:cs="Calibri Light"/>
          <w:bCs/>
        </w:rPr>
        <w:t>change of circumstances</w:t>
      </w:r>
      <w:r w:rsidR="001C5EC5">
        <w:rPr>
          <w:rFonts w:ascii="Calibri Light" w:hAnsi="Calibri Light" w:cs="Calibri Light"/>
          <w:bCs/>
        </w:rPr>
        <w:t xml:space="preserve"> and provide relevant evidence</w:t>
      </w:r>
      <w:r w:rsidR="00511707" w:rsidRPr="0043616C">
        <w:rPr>
          <w:rFonts w:ascii="Calibri Light" w:hAnsi="Calibri Light" w:cs="Calibri Light"/>
          <w:bCs/>
        </w:rPr>
        <w:t>.</w:t>
      </w:r>
    </w:p>
    <w:p w14:paraId="63D7659B" w14:textId="0F6B3E08" w:rsidR="00511707" w:rsidRPr="0043616C" w:rsidRDefault="00511707" w:rsidP="00E37163">
      <w:pPr>
        <w:numPr>
          <w:ilvl w:val="0"/>
          <w:numId w:val="30"/>
        </w:numPr>
        <w:spacing w:before="120" w:beforeAutospacing="1" w:after="100" w:afterAutospacing="1" w:line="360" w:lineRule="auto"/>
        <w:contextualSpacing/>
        <w:jc w:val="both"/>
        <w:rPr>
          <w:rFonts w:ascii="Calibri Light" w:hAnsi="Calibri Light" w:cs="Calibri Light"/>
          <w:bCs/>
        </w:rPr>
      </w:pPr>
      <w:r w:rsidRPr="0043616C">
        <w:rPr>
          <w:rFonts w:ascii="Calibri Light" w:hAnsi="Calibri Light" w:cs="Calibri Light"/>
          <w:bCs/>
        </w:rPr>
        <w:t xml:space="preserve">To date C has received no decision, this is a delay of </w:t>
      </w:r>
      <w:r w:rsidRPr="0043616C">
        <w:rPr>
          <w:rFonts w:ascii="Calibri Light" w:hAnsi="Calibri Light" w:cs="Calibri Light"/>
          <w:bCs/>
          <w:color w:val="FF0000"/>
        </w:rPr>
        <w:t>HOW LONG</w:t>
      </w:r>
      <w:r w:rsidRPr="0043616C">
        <w:rPr>
          <w:rFonts w:ascii="Calibri Light" w:hAnsi="Calibri Light" w:cs="Calibri Light"/>
          <w:bCs/>
        </w:rPr>
        <w:t xml:space="preserve">. This is not a reasonable delay. The matter is not </w:t>
      </w:r>
      <w:r w:rsidR="0043616C" w:rsidRPr="0043616C">
        <w:rPr>
          <w:rFonts w:ascii="Calibri Light" w:hAnsi="Calibri Light" w:cs="Calibri Light"/>
          <w:bCs/>
        </w:rPr>
        <w:t xml:space="preserve">a </w:t>
      </w:r>
      <w:r w:rsidRPr="0043616C">
        <w:rPr>
          <w:rFonts w:ascii="Calibri Light" w:hAnsi="Calibri Light" w:cs="Calibri Light"/>
          <w:bCs/>
        </w:rPr>
        <w:t>complex</w:t>
      </w:r>
      <w:r w:rsidR="0043616C" w:rsidRPr="0043616C">
        <w:rPr>
          <w:rFonts w:ascii="Calibri Light" w:hAnsi="Calibri Light" w:cs="Calibri Light"/>
          <w:bCs/>
        </w:rPr>
        <w:t xml:space="preserve"> one</w:t>
      </w:r>
      <w:r w:rsidR="003531E1">
        <w:rPr>
          <w:rFonts w:ascii="Calibri Light" w:hAnsi="Calibri Light" w:cs="Calibri Light"/>
          <w:bCs/>
        </w:rPr>
        <w:t xml:space="preserve"> and the delay is causing</w:t>
      </w:r>
      <w:r w:rsidR="00AA554B">
        <w:rPr>
          <w:rFonts w:ascii="Calibri Light" w:hAnsi="Calibri Light" w:cs="Calibri Light"/>
          <w:bCs/>
        </w:rPr>
        <w:t xml:space="preserve"> </w:t>
      </w:r>
      <w:r w:rsidRPr="0043616C">
        <w:rPr>
          <w:rFonts w:ascii="Calibri Light" w:hAnsi="Calibri Light" w:cs="Calibri Light"/>
          <w:bCs/>
        </w:rPr>
        <w:t>C</w:t>
      </w:r>
      <w:r w:rsidR="00AA554B">
        <w:rPr>
          <w:rFonts w:ascii="Calibri Light" w:hAnsi="Calibri Light" w:cs="Calibri Light"/>
          <w:bCs/>
        </w:rPr>
        <w:t xml:space="preserve"> financial hardship and anxiety</w:t>
      </w:r>
      <w:r w:rsidRPr="0043616C">
        <w:rPr>
          <w:rFonts w:ascii="Calibri Light" w:hAnsi="Calibri Light" w:cs="Calibri Light"/>
          <w:bCs/>
        </w:rPr>
        <w:t xml:space="preserve">.  </w:t>
      </w:r>
    </w:p>
    <w:p w14:paraId="5961E0F2" w14:textId="77777777" w:rsidR="00147174" w:rsidRDefault="00147174" w:rsidP="008C0A38">
      <w:pPr>
        <w:pStyle w:val="ListParagraph"/>
        <w:spacing w:line="360" w:lineRule="auto"/>
        <w:ind w:left="0"/>
        <w:jc w:val="both"/>
        <w:rPr>
          <w:rFonts w:ascii="Calibri Light" w:hAnsi="Calibri Light" w:cs="Calibri Light"/>
          <w:b/>
          <w:i/>
        </w:rPr>
      </w:pPr>
      <w:r>
        <w:rPr>
          <w:rFonts w:ascii="Calibri Light" w:hAnsi="Calibri Light" w:cs="Calibri Light"/>
          <w:b/>
          <w:i/>
        </w:rPr>
        <w:t xml:space="preserve">What should have happened: </w:t>
      </w:r>
      <w:r w:rsidRPr="001257D5">
        <w:rPr>
          <w:rFonts w:ascii="Calibri Light" w:hAnsi="Calibri Light" w:cs="Calibri Light"/>
          <w:b/>
          <w:i/>
        </w:rPr>
        <w:t xml:space="preserve"> </w:t>
      </w:r>
      <w:r>
        <w:rPr>
          <w:rFonts w:ascii="Calibri Light" w:hAnsi="Calibri Light" w:cs="Calibri Light"/>
          <w:b/>
          <w:i/>
        </w:rPr>
        <w:t xml:space="preserve">duty to conduct a </w:t>
      </w:r>
      <w:r w:rsidRPr="001257D5">
        <w:rPr>
          <w:rFonts w:ascii="Calibri Light" w:hAnsi="Calibri Light" w:cs="Calibri Light"/>
          <w:b/>
          <w:i/>
        </w:rPr>
        <w:t xml:space="preserve">supersession decision and </w:t>
      </w:r>
      <w:r>
        <w:rPr>
          <w:rFonts w:ascii="Calibri Light" w:hAnsi="Calibri Light" w:cs="Calibri Light"/>
          <w:b/>
          <w:i/>
        </w:rPr>
        <w:t>the effective date of that decision</w:t>
      </w:r>
    </w:p>
    <w:p w14:paraId="1AFF8480" w14:textId="77777777" w:rsidR="00147174" w:rsidRDefault="00147174" w:rsidP="008C0A38">
      <w:pPr>
        <w:pStyle w:val="ListParagraph"/>
        <w:spacing w:line="360" w:lineRule="auto"/>
        <w:ind w:left="0"/>
        <w:jc w:val="both"/>
        <w:rPr>
          <w:rFonts w:ascii="Calibri Light" w:hAnsi="Calibri Light" w:cs="Calibri Light"/>
          <w:b/>
          <w:i/>
        </w:rPr>
      </w:pPr>
    </w:p>
    <w:p w14:paraId="578ADB25" w14:textId="270ECF28" w:rsidR="0050361B" w:rsidRPr="0043616C" w:rsidRDefault="0050361B" w:rsidP="00E37163">
      <w:pPr>
        <w:numPr>
          <w:ilvl w:val="0"/>
          <w:numId w:val="30"/>
        </w:numPr>
        <w:shd w:val="clear" w:color="auto" w:fill="FFFFFF"/>
        <w:spacing w:after="120" w:line="360" w:lineRule="auto"/>
        <w:jc w:val="both"/>
        <w:rPr>
          <w:rFonts w:ascii="Calibri Light" w:hAnsi="Calibri Light" w:cs="Calibri Light"/>
          <w:color w:val="000000" w:themeColor="text1"/>
        </w:rPr>
      </w:pPr>
      <w:r w:rsidRPr="0043616C">
        <w:rPr>
          <w:rFonts w:ascii="Calibri Light" w:hAnsi="Calibri Light" w:cs="Calibri Light"/>
          <w:color w:val="000000" w:themeColor="text1"/>
        </w:rPr>
        <w:t xml:space="preserve">The power to </w:t>
      </w:r>
      <w:r w:rsidR="0014700A">
        <w:rPr>
          <w:rFonts w:ascii="Calibri Light" w:hAnsi="Calibri Light" w:cs="Calibri Light"/>
          <w:color w:val="000000" w:themeColor="text1"/>
        </w:rPr>
        <w:t xml:space="preserve">supersede under </w:t>
      </w:r>
      <w:proofErr w:type="spellStart"/>
      <w:r w:rsidR="0014700A">
        <w:rPr>
          <w:rFonts w:ascii="Calibri Light" w:hAnsi="Calibri Light" w:cs="Calibri Light"/>
          <w:color w:val="000000" w:themeColor="text1"/>
        </w:rPr>
        <w:t>s.10</w:t>
      </w:r>
      <w:proofErr w:type="spellEnd"/>
      <w:r w:rsidR="0014700A">
        <w:rPr>
          <w:rFonts w:ascii="Calibri Light" w:hAnsi="Calibri Light" w:cs="Calibri Light"/>
          <w:color w:val="000000" w:themeColor="text1"/>
        </w:rPr>
        <w:t xml:space="preserve"> </w:t>
      </w:r>
      <w:proofErr w:type="spellStart"/>
      <w:r w:rsidR="0014700A">
        <w:rPr>
          <w:rFonts w:ascii="Calibri Light" w:hAnsi="Calibri Light" w:cs="Calibri Light"/>
          <w:color w:val="000000" w:themeColor="text1"/>
        </w:rPr>
        <w:t>SSA</w:t>
      </w:r>
      <w:proofErr w:type="spellEnd"/>
      <w:r w:rsidR="0014700A">
        <w:rPr>
          <w:rFonts w:ascii="Calibri Light" w:hAnsi="Calibri Light" w:cs="Calibri Light"/>
          <w:color w:val="000000" w:themeColor="text1"/>
        </w:rPr>
        <w:t xml:space="preserve"> </w:t>
      </w:r>
      <w:r w:rsidRPr="0043616C">
        <w:rPr>
          <w:rFonts w:ascii="Calibri Light" w:hAnsi="Calibri Light" w:cs="Calibri Light"/>
          <w:color w:val="000000" w:themeColor="text1"/>
        </w:rPr>
        <w:t xml:space="preserve">applies to decisions made under </w:t>
      </w:r>
      <w:r w:rsidR="00147174">
        <w:rPr>
          <w:rFonts w:ascii="Calibri Light" w:hAnsi="Calibri Light" w:cs="Calibri Light"/>
        </w:rPr>
        <w:t xml:space="preserve">Part III, </w:t>
      </w:r>
      <w:r w:rsidRPr="0043616C">
        <w:rPr>
          <w:rFonts w:ascii="Calibri Light" w:hAnsi="Calibri Light" w:cs="Calibri Light"/>
          <w:color w:val="000000" w:themeColor="text1"/>
        </w:rPr>
        <w:t xml:space="preserve">Chapter 1 of the </w:t>
      </w:r>
      <w:r w:rsidRPr="0043616C">
        <w:rPr>
          <w:rFonts w:ascii="Calibri Light" w:hAnsi="Calibri Light" w:cs="Calibri Light"/>
          <w:color w:val="000000" w:themeColor="text1"/>
          <w:lang w:val="en-US"/>
        </w:rPr>
        <w:t>Universal Credit etc. (Decisions and Appeals) Regulations 2013 (</w:t>
      </w:r>
      <w:r w:rsidR="003531E1">
        <w:rPr>
          <w:rFonts w:ascii="Calibri Light" w:hAnsi="Calibri Light" w:cs="Calibri Light"/>
          <w:color w:val="000000" w:themeColor="text1"/>
          <w:lang w:val="en-US"/>
        </w:rPr>
        <w:t>“</w:t>
      </w:r>
      <w:r w:rsidRPr="003531E1">
        <w:rPr>
          <w:rFonts w:ascii="Calibri Light" w:hAnsi="Calibri Light" w:cs="Calibri Light"/>
          <w:b/>
          <w:color w:val="000000" w:themeColor="text1"/>
          <w:lang w:val="en-US"/>
        </w:rPr>
        <w:t>UC (DA) Regs</w:t>
      </w:r>
      <w:r w:rsidR="003531E1">
        <w:rPr>
          <w:rFonts w:ascii="Calibri Light" w:hAnsi="Calibri Light" w:cs="Calibri Light"/>
          <w:color w:val="000000" w:themeColor="text1"/>
          <w:lang w:val="en-US"/>
        </w:rPr>
        <w:t>”</w:t>
      </w:r>
      <w:r w:rsidRPr="0043616C">
        <w:rPr>
          <w:rFonts w:ascii="Calibri Light" w:hAnsi="Calibri Light" w:cs="Calibri Light"/>
          <w:color w:val="000000" w:themeColor="text1"/>
          <w:lang w:val="en-US"/>
        </w:rPr>
        <w:t xml:space="preserve">) including under </w:t>
      </w:r>
      <w:r w:rsidR="001940F9">
        <w:rPr>
          <w:rFonts w:ascii="Calibri Light" w:hAnsi="Calibri Light" w:cs="Calibri Light"/>
          <w:color w:val="000000" w:themeColor="text1"/>
          <w:lang w:val="en-US"/>
        </w:rPr>
        <w:t xml:space="preserve">reg. </w:t>
      </w:r>
      <w:r w:rsidR="00147174">
        <w:rPr>
          <w:rFonts w:ascii="Calibri Light" w:hAnsi="Calibri Light" w:cs="Calibri Light"/>
          <w:color w:val="000000" w:themeColor="text1"/>
          <w:lang w:val="en-US"/>
        </w:rPr>
        <w:t>23 where</w:t>
      </w:r>
      <w:r w:rsidRPr="0043616C">
        <w:rPr>
          <w:rFonts w:ascii="Calibri Light" w:hAnsi="Calibri Light" w:cs="Calibri Light"/>
          <w:color w:val="000000" w:themeColor="text1"/>
          <w:lang w:val="en-US"/>
        </w:rPr>
        <w:t xml:space="preserve"> there has been a </w:t>
      </w:r>
      <w:r w:rsidR="008B32F6">
        <w:rPr>
          <w:rFonts w:ascii="Calibri Light" w:hAnsi="Calibri Light" w:cs="Calibri Light"/>
          <w:color w:val="000000" w:themeColor="text1"/>
          <w:lang w:val="en-US"/>
        </w:rPr>
        <w:t xml:space="preserve">change </w:t>
      </w:r>
      <w:r w:rsidRPr="0043616C">
        <w:rPr>
          <w:rFonts w:ascii="Calibri Light" w:hAnsi="Calibri Light" w:cs="Calibri Light"/>
          <w:color w:val="000000"/>
        </w:rPr>
        <w:t>of circumstances:</w:t>
      </w:r>
    </w:p>
    <w:p w14:paraId="05060093" w14:textId="77777777" w:rsidR="0050361B" w:rsidRPr="0043616C" w:rsidRDefault="0050361B" w:rsidP="008C0A38">
      <w:pPr>
        <w:pStyle w:val="legp1paratext"/>
        <w:shd w:val="clear" w:color="auto" w:fill="FFFFFF"/>
        <w:spacing w:before="0" w:beforeAutospacing="0" w:after="120" w:afterAutospacing="0" w:line="360" w:lineRule="auto"/>
        <w:ind w:left="1134"/>
        <w:jc w:val="both"/>
        <w:rPr>
          <w:rFonts w:ascii="Calibri Light" w:hAnsi="Calibri Light" w:cs="Calibri Light"/>
          <w:i/>
        </w:rPr>
      </w:pPr>
      <w:r w:rsidRPr="00147174">
        <w:rPr>
          <w:rStyle w:val="legp1no"/>
          <w:rFonts w:ascii="Calibri Light" w:hAnsi="Calibri Light" w:cs="Calibri Light"/>
          <w:b/>
          <w:bCs/>
          <w:i/>
        </w:rPr>
        <w:t>23</w:t>
      </w:r>
      <w:proofErr w:type="gramStart"/>
      <w:r w:rsidRPr="0043616C">
        <w:rPr>
          <w:rFonts w:ascii="Calibri Light" w:hAnsi="Calibri Light" w:cs="Calibri Light"/>
          <w:i/>
        </w:rPr>
        <w:t>—(</w:t>
      </w:r>
      <w:proofErr w:type="gramEnd"/>
      <w:r w:rsidRPr="0043616C">
        <w:rPr>
          <w:rFonts w:ascii="Calibri Light" w:hAnsi="Calibri Light" w:cs="Calibri Light"/>
          <w:i/>
        </w:rPr>
        <w:t>1) The Secretary of State may supersede a decision in respect of which—</w:t>
      </w:r>
    </w:p>
    <w:p w14:paraId="5250AA9E" w14:textId="77777777" w:rsidR="0050361B" w:rsidRPr="0043616C" w:rsidRDefault="0050361B" w:rsidP="008C0A38">
      <w:pPr>
        <w:pStyle w:val="legclearfix"/>
        <w:shd w:val="clear" w:color="auto" w:fill="FFFFFF"/>
        <w:spacing w:before="0" w:beforeAutospacing="0" w:after="120" w:afterAutospacing="0" w:line="360" w:lineRule="auto"/>
        <w:ind w:left="1701"/>
        <w:jc w:val="both"/>
        <w:rPr>
          <w:rFonts w:ascii="Calibri Light" w:hAnsi="Calibri Light" w:cs="Calibri Light"/>
          <w:i/>
        </w:rPr>
      </w:pPr>
      <w:r w:rsidRPr="0043616C">
        <w:rPr>
          <w:rStyle w:val="legds"/>
          <w:rFonts w:ascii="Calibri Light" w:hAnsi="Calibri Light" w:cs="Calibri Light"/>
          <w:i/>
        </w:rPr>
        <w:t>(a) there has been a relevant change of circumstances since the decision to be superseded had effect or, in the case of an advance award under regulation 32, 33 or 34 of the Claims and Payments Regulations 2013, since it was made; or</w:t>
      </w:r>
    </w:p>
    <w:p w14:paraId="7BAE5778" w14:textId="77777777" w:rsidR="0050361B" w:rsidRPr="0043616C" w:rsidRDefault="0050361B" w:rsidP="008C0A38">
      <w:pPr>
        <w:pStyle w:val="legclearfix"/>
        <w:shd w:val="clear" w:color="auto" w:fill="FFFFFF"/>
        <w:spacing w:before="0" w:beforeAutospacing="0" w:after="120" w:afterAutospacing="0" w:line="360" w:lineRule="auto"/>
        <w:ind w:left="1701"/>
        <w:jc w:val="both"/>
        <w:rPr>
          <w:rStyle w:val="legds"/>
          <w:rFonts w:ascii="Calibri Light" w:hAnsi="Calibri Light" w:cs="Calibri Light"/>
          <w:i/>
        </w:rPr>
      </w:pPr>
      <w:r w:rsidRPr="0043616C">
        <w:rPr>
          <w:rStyle w:val="legds"/>
          <w:rFonts w:ascii="Calibri Light" w:hAnsi="Calibri Light" w:cs="Calibri Light"/>
          <w:i/>
        </w:rPr>
        <w:t>(b) it is expected that a relevant change of circumstances will occur.</w:t>
      </w:r>
    </w:p>
    <w:p w14:paraId="6A5EA242" w14:textId="6CBFBB96" w:rsidR="0050361B" w:rsidRPr="0043616C" w:rsidRDefault="0050361B" w:rsidP="00E37163">
      <w:pPr>
        <w:pStyle w:val="ListParagraph"/>
        <w:numPr>
          <w:ilvl w:val="0"/>
          <w:numId w:val="30"/>
        </w:numPr>
        <w:autoSpaceDE w:val="0"/>
        <w:autoSpaceDN w:val="0"/>
        <w:spacing w:line="360" w:lineRule="auto"/>
        <w:jc w:val="both"/>
        <w:rPr>
          <w:rStyle w:val="Strong"/>
          <w:rFonts w:ascii="Calibri Light" w:hAnsi="Calibri Light" w:cs="Calibri Light"/>
          <w:b w:val="0"/>
        </w:rPr>
      </w:pPr>
      <w:commentRangeStart w:id="0"/>
      <w:r w:rsidRPr="0043616C">
        <w:rPr>
          <w:rStyle w:val="Strong"/>
          <w:rFonts w:ascii="Calibri Light" w:hAnsi="Calibri Light" w:cs="Calibri Light"/>
          <w:b w:val="0"/>
        </w:rPr>
        <w:t xml:space="preserve">The effect of an advantageous change of circumstances on a claimant’s UC award is to increase that award from the beginning of the UC assessment period in which the change occurred, or if notified late, the beginning of the assessment period in which the change was notified to </w:t>
      </w:r>
      <w:r w:rsidR="00C03579">
        <w:rPr>
          <w:rStyle w:val="Strong"/>
          <w:rFonts w:ascii="Calibri Light" w:hAnsi="Calibri Light" w:cs="Calibri Light"/>
          <w:b w:val="0"/>
        </w:rPr>
        <w:t>D</w:t>
      </w:r>
      <w:r w:rsidRPr="0043616C">
        <w:rPr>
          <w:rStyle w:val="Strong"/>
          <w:rFonts w:ascii="Calibri Light" w:hAnsi="Calibri Light" w:cs="Calibri Light"/>
          <w:b w:val="0"/>
        </w:rPr>
        <w:t xml:space="preserve"> under </w:t>
      </w:r>
      <w:proofErr w:type="spellStart"/>
      <w:r w:rsidRPr="0043616C">
        <w:rPr>
          <w:rStyle w:val="Strong"/>
          <w:rFonts w:ascii="Calibri Light" w:hAnsi="Calibri Light" w:cs="Calibri Light"/>
          <w:b w:val="0"/>
        </w:rPr>
        <w:t>sch</w:t>
      </w:r>
      <w:proofErr w:type="spellEnd"/>
      <w:r w:rsidRPr="0043616C">
        <w:rPr>
          <w:rStyle w:val="Strong"/>
          <w:rFonts w:ascii="Calibri Light" w:hAnsi="Calibri Light" w:cs="Calibri Light"/>
          <w:b w:val="0"/>
        </w:rPr>
        <w:t xml:space="preserve"> 1 </w:t>
      </w:r>
      <w:r w:rsidR="00AA554B">
        <w:rPr>
          <w:rStyle w:val="Strong"/>
          <w:rFonts w:ascii="Calibri Light" w:hAnsi="Calibri Light" w:cs="Calibri Light"/>
          <w:b w:val="0"/>
        </w:rPr>
        <w:t xml:space="preserve">of the </w:t>
      </w:r>
      <w:r w:rsidRPr="0043616C">
        <w:rPr>
          <w:rFonts w:ascii="Calibri Light" w:hAnsi="Calibri Light" w:cs="Calibri Light"/>
          <w:bCs/>
          <w:lang w:val="en-US"/>
        </w:rPr>
        <w:t>UC (DA) Regs</w:t>
      </w:r>
      <w:r w:rsidRPr="0043616C">
        <w:rPr>
          <w:rStyle w:val="Strong"/>
          <w:rFonts w:ascii="Calibri Light" w:hAnsi="Calibri Light" w:cs="Calibri Light"/>
          <w:b w:val="0"/>
        </w:rPr>
        <w:t>:</w:t>
      </w:r>
    </w:p>
    <w:p w14:paraId="4B83ADFE" w14:textId="77777777" w:rsidR="00511707" w:rsidRPr="005203D9" w:rsidRDefault="00511707" w:rsidP="008C0A38">
      <w:pPr>
        <w:pStyle w:val="ListParagraph"/>
        <w:autoSpaceDE w:val="0"/>
        <w:autoSpaceDN w:val="0"/>
        <w:spacing w:line="360" w:lineRule="auto"/>
        <w:ind w:left="567"/>
        <w:jc w:val="both"/>
        <w:rPr>
          <w:rStyle w:val="Strong"/>
          <w:rFonts w:ascii="Calibri Light" w:hAnsi="Calibri Light" w:cs="Calibri Light"/>
          <w:b w:val="0"/>
          <w:u w:val="single"/>
        </w:rPr>
      </w:pPr>
    </w:p>
    <w:p w14:paraId="15B6D852" w14:textId="77777777" w:rsidR="001940F9" w:rsidRPr="005203D9" w:rsidRDefault="0050361B" w:rsidP="008C0A38">
      <w:pPr>
        <w:pStyle w:val="legp1paratext"/>
        <w:shd w:val="clear" w:color="auto" w:fill="FFFFFF"/>
        <w:spacing w:before="0" w:beforeAutospacing="0" w:after="120" w:afterAutospacing="0" w:line="360" w:lineRule="auto"/>
        <w:ind w:left="1134"/>
        <w:jc w:val="both"/>
        <w:rPr>
          <w:rStyle w:val="legp1no"/>
          <w:rFonts w:ascii="Calibri Light" w:hAnsi="Calibri Light" w:cs="Calibri Light"/>
          <w:b/>
          <w:bCs/>
          <w:i/>
        </w:rPr>
      </w:pPr>
      <w:r w:rsidRPr="005203D9">
        <w:rPr>
          <w:rStyle w:val="legp1no"/>
          <w:rFonts w:ascii="Calibri Light" w:hAnsi="Calibri Light" w:cs="Calibri Light"/>
          <w:b/>
          <w:bCs/>
          <w:i/>
        </w:rPr>
        <w:t>Sch</w:t>
      </w:r>
      <w:r w:rsidR="001940F9" w:rsidRPr="005203D9">
        <w:rPr>
          <w:rStyle w:val="legp1no"/>
          <w:rFonts w:ascii="Calibri Light" w:hAnsi="Calibri Light" w:cs="Calibri Light"/>
          <w:b/>
          <w:bCs/>
          <w:i/>
        </w:rPr>
        <w:t xml:space="preserve">edule </w:t>
      </w:r>
      <w:r w:rsidRPr="005203D9">
        <w:rPr>
          <w:rStyle w:val="legp1no"/>
          <w:rFonts w:ascii="Calibri Light" w:hAnsi="Calibri Light" w:cs="Calibri Light"/>
          <w:b/>
          <w:bCs/>
          <w:i/>
        </w:rPr>
        <w:t>1</w:t>
      </w:r>
    </w:p>
    <w:p w14:paraId="22957C9C" w14:textId="77777777" w:rsidR="0050361B" w:rsidRPr="005203D9" w:rsidRDefault="00511707" w:rsidP="008C0A38">
      <w:pPr>
        <w:pStyle w:val="legp1paratext"/>
        <w:shd w:val="clear" w:color="auto" w:fill="FFFFFF"/>
        <w:spacing w:before="0" w:beforeAutospacing="0" w:after="120" w:afterAutospacing="0" w:line="360" w:lineRule="auto"/>
        <w:ind w:left="1134"/>
        <w:jc w:val="both"/>
        <w:rPr>
          <w:rFonts w:ascii="Calibri Light" w:hAnsi="Calibri Light" w:cs="Calibri Light"/>
          <w:bCs/>
          <w:i/>
          <w:lang w:val="en-GB"/>
        </w:rPr>
      </w:pPr>
      <w:r w:rsidRPr="005203D9">
        <w:rPr>
          <w:rFonts w:ascii="Calibri Light" w:hAnsi="Calibri Light" w:cs="Calibri Light"/>
          <w:b/>
          <w:bCs/>
          <w:i/>
          <w:lang w:val="en-GB"/>
        </w:rPr>
        <w:t>Effective dates for superseding decisions made on the ground of a change of circumstances</w:t>
      </w:r>
      <w:r w:rsidR="001940F9" w:rsidRPr="005203D9">
        <w:rPr>
          <w:rFonts w:ascii="Calibri Light" w:hAnsi="Calibri Light" w:cs="Calibri Light"/>
          <w:b/>
          <w:bCs/>
          <w:i/>
          <w:lang w:val="en-GB"/>
        </w:rPr>
        <w:tab/>
      </w:r>
      <w:r w:rsidRPr="005203D9">
        <w:rPr>
          <w:rFonts w:ascii="Calibri Light" w:hAnsi="Calibri Light" w:cs="Calibri Light"/>
          <w:b/>
          <w:bCs/>
          <w:i/>
          <w:lang w:val="en-GB"/>
        </w:rPr>
        <w:t xml:space="preserve"> </w:t>
      </w:r>
      <w:r w:rsidR="0043616C" w:rsidRPr="005203D9">
        <w:rPr>
          <w:rFonts w:ascii="Calibri Light" w:hAnsi="Calibri Light" w:cs="Calibri Light"/>
          <w:b/>
          <w:bCs/>
          <w:i/>
          <w:lang w:val="en-GB"/>
        </w:rPr>
        <w:tab/>
      </w:r>
      <w:r w:rsidR="0043616C" w:rsidRPr="005203D9">
        <w:rPr>
          <w:rFonts w:ascii="Calibri Light" w:hAnsi="Calibri Light" w:cs="Calibri Light"/>
          <w:bCs/>
          <w:i/>
          <w:lang w:val="en-GB"/>
        </w:rPr>
        <w:tab/>
      </w:r>
      <w:r w:rsidR="0043616C" w:rsidRPr="005203D9">
        <w:rPr>
          <w:rFonts w:ascii="Calibri Light" w:hAnsi="Calibri Light" w:cs="Calibri Light"/>
          <w:bCs/>
          <w:i/>
          <w:lang w:val="en-GB"/>
        </w:rPr>
        <w:tab/>
      </w:r>
      <w:r w:rsidR="0043616C" w:rsidRPr="005203D9">
        <w:rPr>
          <w:rFonts w:ascii="Calibri Light" w:hAnsi="Calibri Light" w:cs="Calibri Light"/>
          <w:bCs/>
          <w:i/>
          <w:lang w:val="en-GB"/>
        </w:rPr>
        <w:tab/>
      </w:r>
      <w:r w:rsidR="0043616C" w:rsidRPr="005203D9">
        <w:rPr>
          <w:rFonts w:ascii="Calibri Light" w:hAnsi="Calibri Light" w:cs="Calibri Light"/>
          <w:bCs/>
          <w:i/>
          <w:lang w:val="en-GB"/>
        </w:rPr>
        <w:tab/>
      </w:r>
      <w:r w:rsidR="0043616C" w:rsidRPr="005203D9">
        <w:rPr>
          <w:rFonts w:ascii="Calibri Light" w:hAnsi="Calibri Light" w:cs="Calibri Light"/>
          <w:bCs/>
          <w:i/>
          <w:lang w:val="en-GB"/>
        </w:rPr>
        <w:tab/>
      </w:r>
      <w:r w:rsidRPr="005203D9">
        <w:rPr>
          <w:rFonts w:ascii="Calibri Light" w:hAnsi="Calibri Light" w:cs="Calibri Light"/>
          <w:bCs/>
          <w:i/>
          <w:lang w:val="en-GB"/>
        </w:rPr>
        <w:t>(</w:t>
      </w:r>
      <w:r w:rsidR="001940F9" w:rsidRPr="005203D9">
        <w:rPr>
          <w:rFonts w:ascii="Calibri Light" w:hAnsi="Calibri Light" w:cs="Calibri Light"/>
          <w:bCs/>
          <w:i/>
          <w:lang w:val="en-GB"/>
        </w:rPr>
        <w:t xml:space="preserve">Reg. </w:t>
      </w:r>
      <w:r w:rsidRPr="005203D9">
        <w:rPr>
          <w:rFonts w:ascii="Calibri Light" w:hAnsi="Calibri Light" w:cs="Calibri Light"/>
          <w:bCs/>
          <w:i/>
          <w:lang w:val="en-GB"/>
        </w:rPr>
        <w:t>35)</w:t>
      </w:r>
    </w:p>
    <w:p w14:paraId="5BDA36B3" w14:textId="77777777" w:rsidR="001940F9" w:rsidRPr="005203D9" w:rsidRDefault="001940F9" w:rsidP="008C0A38">
      <w:pPr>
        <w:pStyle w:val="legp1paratext"/>
        <w:shd w:val="clear" w:color="auto" w:fill="FFFFFF"/>
        <w:spacing w:before="0" w:beforeAutospacing="0" w:after="120" w:afterAutospacing="0" w:line="360" w:lineRule="auto"/>
        <w:ind w:left="1134"/>
        <w:jc w:val="both"/>
        <w:rPr>
          <w:rStyle w:val="legp1no"/>
          <w:rFonts w:ascii="Calibri Light" w:hAnsi="Calibri Light" w:cs="Calibri Light"/>
          <w:bCs/>
          <w:i/>
        </w:rPr>
      </w:pPr>
    </w:p>
    <w:p w14:paraId="5D715C8C" w14:textId="77777777" w:rsidR="0050361B" w:rsidRPr="000975FE" w:rsidRDefault="0050361B" w:rsidP="008C0A38">
      <w:pPr>
        <w:pStyle w:val="legp1paratext"/>
        <w:shd w:val="clear" w:color="auto" w:fill="FFFFFF"/>
        <w:spacing w:before="0" w:beforeAutospacing="0" w:after="120" w:afterAutospacing="0" w:line="360" w:lineRule="auto"/>
        <w:ind w:left="1134"/>
        <w:jc w:val="both"/>
        <w:rPr>
          <w:rFonts w:ascii="Calibri Light" w:hAnsi="Calibri Light" w:cs="Calibri Light"/>
          <w:b/>
          <w:i/>
        </w:rPr>
      </w:pPr>
      <w:r w:rsidRPr="00147174">
        <w:rPr>
          <w:rStyle w:val="legp1no"/>
          <w:rFonts w:ascii="Calibri Light" w:hAnsi="Calibri Light" w:cs="Calibri Light"/>
          <w:b/>
          <w:bCs/>
          <w:i/>
        </w:rPr>
        <w:lastRenderedPageBreak/>
        <w:t>20</w:t>
      </w:r>
      <w:r w:rsidR="00511707" w:rsidRPr="00147174">
        <w:rPr>
          <w:rStyle w:val="legp1no"/>
          <w:rFonts w:ascii="Calibri Light" w:hAnsi="Calibri Light" w:cs="Calibri Light"/>
          <w:b/>
          <w:bCs/>
          <w:i/>
        </w:rPr>
        <w:t xml:space="preserve"> </w:t>
      </w:r>
      <w:r w:rsidR="00511707" w:rsidRPr="0043616C">
        <w:rPr>
          <w:rStyle w:val="legp1no"/>
          <w:rFonts w:ascii="Calibri Light" w:hAnsi="Calibri Light" w:cs="Calibri Light"/>
          <w:bCs/>
          <w:i/>
        </w:rPr>
        <w:t>-</w:t>
      </w:r>
      <w:r w:rsidR="00511707" w:rsidRPr="0043616C">
        <w:rPr>
          <w:rStyle w:val="legp1no"/>
          <w:rFonts w:ascii="Calibri Light" w:hAnsi="Calibri Light" w:cs="Calibri Light"/>
          <w:b/>
          <w:bCs/>
          <w:i/>
        </w:rPr>
        <w:t xml:space="preserve"> </w:t>
      </w:r>
      <w:r w:rsidRPr="0043616C">
        <w:rPr>
          <w:rFonts w:ascii="Calibri Light" w:hAnsi="Calibri Light" w:cs="Calibri Light"/>
          <w:i/>
        </w:rPr>
        <w:t xml:space="preserve">Subject to the following paragraphs and to Part 4, </w:t>
      </w:r>
      <w:r w:rsidRPr="000975FE">
        <w:rPr>
          <w:rFonts w:ascii="Calibri Light" w:hAnsi="Calibri Light" w:cs="Calibri Light"/>
          <w:b/>
          <w:i/>
        </w:rPr>
        <w:t>in the case of universal credit, a superseding decision made on the ground of a change of circumstances takes effect from the first day of the assessment period in which that change occurred or is expected to occur.</w:t>
      </w:r>
    </w:p>
    <w:p w14:paraId="60F859CC" w14:textId="77777777" w:rsidR="0050361B" w:rsidRPr="000975FE" w:rsidRDefault="0050361B" w:rsidP="008C0A38">
      <w:pPr>
        <w:pStyle w:val="legp1paratext"/>
        <w:shd w:val="clear" w:color="auto" w:fill="FFFFFF"/>
        <w:spacing w:before="0" w:beforeAutospacing="0" w:after="120" w:afterAutospacing="0" w:line="360" w:lineRule="auto"/>
        <w:ind w:left="1134"/>
        <w:jc w:val="both"/>
        <w:rPr>
          <w:rFonts w:ascii="Calibri Light" w:hAnsi="Calibri Light" w:cs="Calibri Light"/>
          <w:i/>
        </w:rPr>
      </w:pPr>
      <w:r w:rsidRPr="00147174">
        <w:rPr>
          <w:rStyle w:val="legp1no"/>
          <w:rFonts w:ascii="Calibri Light" w:hAnsi="Calibri Light" w:cs="Calibri Light"/>
          <w:b/>
          <w:bCs/>
          <w:i/>
        </w:rPr>
        <w:t>21</w:t>
      </w:r>
      <w:r w:rsidR="00511707" w:rsidRPr="0043616C">
        <w:rPr>
          <w:rStyle w:val="legp1no"/>
          <w:rFonts w:ascii="Calibri Light" w:hAnsi="Calibri Light" w:cs="Calibri Light"/>
          <w:bCs/>
          <w:i/>
        </w:rPr>
        <w:t xml:space="preserve">- </w:t>
      </w:r>
      <w:r w:rsidRPr="0043616C">
        <w:rPr>
          <w:rFonts w:ascii="Calibri Light" w:hAnsi="Calibri Light" w:cs="Calibri Light"/>
          <w:i/>
        </w:rPr>
        <w:t xml:space="preserve">Except in a case to which paragraph 22 or 31 applies, </w:t>
      </w:r>
      <w:r w:rsidRPr="000975FE">
        <w:rPr>
          <w:rFonts w:ascii="Calibri Light" w:hAnsi="Calibri Light" w:cs="Calibri Light"/>
          <w:i/>
        </w:rPr>
        <w:t>where the superseding decision is advantageous to the claimant and the change of circumstances was notified to an appropriate office after the end of the assessment period in which the change occurred or after the expiry of such longer period as may be allowed under regulation 36 (effective dates for superseding decisions where changes notified late), the superseding decision takes effect from the first day of the assessment period in which the notification was given.</w:t>
      </w:r>
    </w:p>
    <w:p w14:paraId="3299D960" w14:textId="09955414" w:rsidR="0050361B" w:rsidRDefault="0043616C" w:rsidP="008C0A38">
      <w:pPr>
        <w:autoSpaceDE w:val="0"/>
        <w:autoSpaceDN w:val="0"/>
        <w:spacing w:line="360" w:lineRule="auto"/>
        <w:jc w:val="right"/>
        <w:rPr>
          <w:rStyle w:val="Strong"/>
          <w:rFonts w:ascii="Calibri Light" w:hAnsi="Calibri Light" w:cs="Calibri Light"/>
          <w:b w:val="0"/>
        </w:rPr>
      </w:pPr>
      <w:r>
        <w:rPr>
          <w:rStyle w:val="Strong"/>
          <w:rFonts w:ascii="Calibri Light" w:hAnsi="Calibri Light" w:cs="Calibri Light"/>
          <w:b w:val="0"/>
        </w:rPr>
        <w:t>(Emphasis added)</w:t>
      </w:r>
    </w:p>
    <w:p w14:paraId="40C739BD" w14:textId="77777777" w:rsidR="003531E1" w:rsidRPr="0043616C" w:rsidRDefault="003531E1" w:rsidP="008C0A38">
      <w:pPr>
        <w:autoSpaceDE w:val="0"/>
        <w:autoSpaceDN w:val="0"/>
        <w:spacing w:line="360" w:lineRule="auto"/>
        <w:jc w:val="right"/>
        <w:rPr>
          <w:rStyle w:val="Strong"/>
          <w:rFonts w:ascii="Calibri Light" w:hAnsi="Calibri Light" w:cs="Calibri Light"/>
          <w:b w:val="0"/>
        </w:rPr>
      </w:pPr>
    </w:p>
    <w:p w14:paraId="533511CA" w14:textId="3CB8C776" w:rsidR="003F31EE" w:rsidRPr="0043616C" w:rsidRDefault="003531E1" w:rsidP="00E37163">
      <w:pPr>
        <w:pStyle w:val="ListParagraph"/>
        <w:numPr>
          <w:ilvl w:val="0"/>
          <w:numId w:val="30"/>
        </w:numPr>
        <w:autoSpaceDE w:val="0"/>
        <w:autoSpaceDN w:val="0"/>
        <w:spacing w:line="360" w:lineRule="auto"/>
        <w:jc w:val="both"/>
        <w:rPr>
          <w:rStyle w:val="Strong"/>
          <w:rFonts w:ascii="Calibri Light" w:hAnsi="Calibri Light" w:cs="Calibri Light"/>
          <w:b w:val="0"/>
          <w:color w:val="FF0000"/>
        </w:rPr>
      </w:pPr>
      <w:r>
        <w:rPr>
          <w:rStyle w:val="Strong"/>
          <w:rFonts w:ascii="Calibri Light" w:hAnsi="Calibri Light" w:cs="Calibri Light"/>
          <w:b w:val="0"/>
        </w:rPr>
        <w:t>C’s</w:t>
      </w:r>
      <w:r w:rsidR="003F31EE" w:rsidRPr="0043616C">
        <w:rPr>
          <w:rStyle w:val="Strong"/>
          <w:rFonts w:ascii="Calibri Light" w:hAnsi="Calibri Light" w:cs="Calibri Light"/>
          <w:b w:val="0"/>
        </w:rPr>
        <w:t xml:space="preserve"> </w:t>
      </w:r>
      <w:r w:rsidR="00760767" w:rsidRPr="0043616C">
        <w:rPr>
          <w:rStyle w:val="Strong"/>
          <w:rFonts w:ascii="Calibri Light" w:hAnsi="Calibri Light" w:cs="Calibri Light"/>
          <w:b w:val="0"/>
        </w:rPr>
        <w:t xml:space="preserve">UC </w:t>
      </w:r>
      <w:r w:rsidR="003F31EE" w:rsidRPr="0043616C">
        <w:rPr>
          <w:rStyle w:val="Strong"/>
          <w:rFonts w:ascii="Calibri Light" w:hAnsi="Calibri Light" w:cs="Calibri Light"/>
          <w:b w:val="0"/>
        </w:rPr>
        <w:t>assessment period</w:t>
      </w:r>
      <w:r w:rsidR="00760767" w:rsidRPr="0043616C">
        <w:rPr>
          <w:rStyle w:val="Strong"/>
          <w:rFonts w:ascii="Calibri Light" w:hAnsi="Calibri Light" w:cs="Calibri Light"/>
          <w:b w:val="0"/>
        </w:rPr>
        <w:t>s</w:t>
      </w:r>
      <w:r w:rsidR="003F31EE" w:rsidRPr="0043616C">
        <w:rPr>
          <w:rStyle w:val="Strong"/>
          <w:rFonts w:ascii="Calibri Light" w:hAnsi="Calibri Light" w:cs="Calibri Light"/>
          <w:b w:val="0"/>
        </w:rPr>
        <w:t xml:space="preserve"> run from</w:t>
      </w:r>
      <w:r w:rsidR="001C5EC5">
        <w:rPr>
          <w:rStyle w:val="Strong"/>
          <w:rFonts w:ascii="Calibri Light" w:hAnsi="Calibri Light" w:cs="Calibri Light"/>
          <w:b w:val="0"/>
        </w:rPr>
        <w:t xml:space="preserve"> the</w:t>
      </w:r>
      <w:r w:rsidR="003F31EE" w:rsidRPr="0043616C">
        <w:rPr>
          <w:rStyle w:val="Strong"/>
          <w:rFonts w:ascii="Calibri Light" w:hAnsi="Calibri Light" w:cs="Calibri Light"/>
          <w:b w:val="0"/>
        </w:rPr>
        <w:t xml:space="preserve"> </w:t>
      </w:r>
      <w:r w:rsidR="00FC2C0F" w:rsidRPr="0043616C">
        <w:rPr>
          <w:rStyle w:val="Strong"/>
          <w:rFonts w:ascii="Calibri Light" w:hAnsi="Calibri Light" w:cs="Calibri Light"/>
          <w:b w:val="0"/>
          <w:color w:val="FF0000"/>
        </w:rPr>
        <w:t xml:space="preserve">DATE TO </w:t>
      </w:r>
      <w:r w:rsidR="00FC2C0F">
        <w:rPr>
          <w:rStyle w:val="Strong"/>
          <w:rFonts w:ascii="Calibri Light" w:hAnsi="Calibri Light" w:cs="Calibri Light"/>
          <w:b w:val="0"/>
          <w:color w:val="FF0000"/>
        </w:rPr>
        <w:t xml:space="preserve">THE </w:t>
      </w:r>
      <w:r w:rsidR="00FC2C0F" w:rsidRPr="0043616C">
        <w:rPr>
          <w:rStyle w:val="Strong"/>
          <w:rFonts w:ascii="Calibri Light" w:hAnsi="Calibri Light" w:cs="Calibri Light"/>
          <w:b w:val="0"/>
          <w:color w:val="FF0000"/>
        </w:rPr>
        <w:t>DATE</w:t>
      </w:r>
      <w:r w:rsidR="00FC2C0F" w:rsidRPr="0043616C">
        <w:rPr>
          <w:rStyle w:val="Strong"/>
          <w:rFonts w:ascii="Calibri Light" w:hAnsi="Calibri Light" w:cs="Calibri Light"/>
          <w:b w:val="0"/>
        </w:rPr>
        <w:t xml:space="preserve"> </w:t>
      </w:r>
      <w:r w:rsidR="00760767" w:rsidRPr="0043616C">
        <w:rPr>
          <w:rStyle w:val="Strong"/>
          <w:rFonts w:ascii="Calibri Light" w:hAnsi="Calibri Light" w:cs="Calibri Light"/>
          <w:b w:val="0"/>
        </w:rPr>
        <w:t>of each month.</w:t>
      </w:r>
    </w:p>
    <w:p w14:paraId="35F84B06" w14:textId="61F014D5" w:rsidR="003F31EE" w:rsidRPr="0043616C" w:rsidRDefault="003531E1" w:rsidP="00E37163">
      <w:pPr>
        <w:pStyle w:val="ListParagraph"/>
        <w:numPr>
          <w:ilvl w:val="0"/>
          <w:numId w:val="30"/>
        </w:numPr>
        <w:autoSpaceDE w:val="0"/>
        <w:autoSpaceDN w:val="0"/>
        <w:spacing w:line="360" w:lineRule="auto"/>
        <w:jc w:val="both"/>
        <w:rPr>
          <w:rStyle w:val="Strong"/>
          <w:rFonts w:ascii="Calibri Light" w:hAnsi="Calibri Light" w:cs="Calibri Light"/>
          <w:b w:val="0"/>
          <w:color w:val="FF0000"/>
        </w:rPr>
      </w:pPr>
      <w:r>
        <w:rPr>
          <w:rStyle w:val="Strong"/>
          <w:rFonts w:ascii="Calibri Light" w:hAnsi="Calibri Light" w:cs="Calibri Light"/>
          <w:b w:val="0"/>
        </w:rPr>
        <w:t>C</w:t>
      </w:r>
      <w:r w:rsidR="003F31EE" w:rsidRPr="0043616C">
        <w:rPr>
          <w:rStyle w:val="Strong"/>
          <w:rFonts w:ascii="Calibri Light" w:hAnsi="Calibri Light" w:cs="Calibri Light"/>
          <w:b w:val="0"/>
        </w:rPr>
        <w:t xml:space="preserve">’s change of circumstances occurred on </w:t>
      </w:r>
      <w:r w:rsidR="003F31EE" w:rsidRPr="0043616C">
        <w:rPr>
          <w:rStyle w:val="Strong"/>
          <w:rFonts w:ascii="Calibri Light" w:hAnsi="Calibri Light" w:cs="Calibri Light"/>
          <w:b w:val="0"/>
          <w:color w:val="FF0000"/>
        </w:rPr>
        <w:t>DATE</w:t>
      </w:r>
      <w:r w:rsidR="003F31EE" w:rsidRPr="0043616C">
        <w:rPr>
          <w:rStyle w:val="Strong"/>
          <w:rFonts w:ascii="Calibri Light" w:hAnsi="Calibri Light" w:cs="Calibri Light"/>
          <w:b w:val="0"/>
        </w:rPr>
        <w:t>.</w:t>
      </w:r>
    </w:p>
    <w:p w14:paraId="1162FA74" w14:textId="5F010D7D" w:rsidR="0050361B" w:rsidRPr="0043616C" w:rsidRDefault="003531E1" w:rsidP="00E37163">
      <w:pPr>
        <w:pStyle w:val="ListParagraph"/>
        <w:numPr>
          <w:ilvl w:val="0"/>
          <w:numId w:val="30"/>
        </w:numPr>
        <w:autoSpaceDE w:val="0"/>
        <w:autoSpaceDN w:val="0"/>
        <w:spacing w:line="360" w:lineRule="auto"/>
        <w:jc w:val="both"/>
        <w:rPr>
          <w:rStyle w:val="Strong"/>
          <w:rFonts w:ascii="Calibri Light" w:hAnsi="Calibri Light" w:cs="Calibri Light"/>
          <w:b w:val="0"/>
          <w:color w:val="000000" w:themeColor="text1"/>
        </w:rPr>
      </w:pPr>
      <w:r>
        <w:rPr>
          <w:rStyle w:val="Strong"/>
          <w:rFonts w:ascii="Calibri Light" w:hAnsi="Calibri Light" w:cs="Calibri Light"/>
          <w:b w:val="0"/>
        </w:rPr>
        <w:t xml:space="preserve">C </w:t>
      </w:r>
      <w:r w:rsidR="003F31EE" w:rsidRPr="0043616C">
        <w:rPr>
          <w:rStyle w:val="Strong"/>
          <w:rFonts w:ascii="Calibri Light" w:hAnsi="Calibri Light" w:cs="Calibri Light"/>
          <w:b w:val="0"/>
        </w:rPr>
        <w:t>n</w:t>
      </w:r>
      <w:r w:rsidR="00511707" w:rsidRPr="0043616C">
        <w:rPr>
          <w:rStyle w:val="Strong"/>
          <w:rFonts w:ascii="Calibri Light" w:hAnsi="Calibri Light" w:cs="Calibri Light"/>
          <w:b w:val="0"/>
        </w:rPr>
        <w:t xml:space="preserve">otified </w:t>
      </w:r>
      <w:r w:rsidR="00C03579">
        <w:rPr>
          <w:rStyle w:val="Strong"/>
          <w:rFonts w:ascii="Calibri Light" w:hAnsi="Calibri Light" w:cs="Calibri Light"/>
          <w:b w:val="0"/>
        </w:rPr>
        <w:t>D</w:t>
      </w:r>
      <w:r w:rsidR="003F31EE" w:rsidRPr="0043616C">
        <w:rPr>
          <w:rStyle w:val="Strong"/>
          <w:rFonts w:ascii="Calibri Light" w:hAnsi="Calibri Light" w:cs="Calibri Light"/>
          <w:b w:val="0"/>
        </w:rPr>
        <w:t xml:space="preserve"> of </w:t>
      </w:r>
      <w:r w:rsidR="00FC2C0F" w:rsidRPr="0043616C">
        <w:rPr>
          <w:rStyle w:val="Strong"/>
          <w:rFonts w:ascii="Calibri Light" w:hAnsi="Calibri Light" w:cs="Calibri Light"/>
          <w:b w:val="0"/>
          <w:color w:val="FF0000"/>
        </w:rPr>
        <w:t xml:space="preserve">HIS/HER </w:t>
      </w:r>
      <w:r w:rsidR="003F31EE" w:rsidRPr="0043616C">
        <w:rPr>
          <w:rFonts w:ascii="Calibri Light" w:hAnsi="Calibri Light" w:cs="Calibri Light"/>
          <w:bCs/>
        </w:rPr>
        <w:t xml:space="preserve">change of circumstances </w:t>
      </w:r>
      <w:r w:rsidR="003F31EE" w:rsidRPr="0043616C">
        <w:rPr>
          <w:rStyle w:val="Strong"/>
          <w:rFonts w:ascii="Calibri Light" w:hAnsi="Calibri Light" w:cs="Calibri Light"/>
          <w:b w:val="0"/>
        </w:rPr>
        <w:t xml:space="preserve">on </w:t>
      </w:r>
      <w:r w:rsidR="003F31EE" w:rsidRPr="0043616C">
        <w:rPr>
          <w:rStyle w:val="Strong"/>
          <w:rFonts w:ascii="Calibri Light" w:hAnsi="Calibri Light" w:cs="Calibri Light"/>
          <w:b w:val="0"/>
          <w:color w:val="FF0000"/>
        </w:rPr>
        <w:t>DATE</w:t>
      </w:r>
      <w:r w:rsidR="00511707" w:rsidRPr="0043616C">
        <w:rPr>
          <w:rStyle w:val="Strong"/>
          <w:rFonts w:ascii="Calibri Light" w:hAnsi="Calibri Light" w:cs="Calibri Light"/>
          <w:b w:val="0"/>
          <w:color w:val="FF0000"/>
        </w:rPr>
        <w:t xml:space="preserve"> </w:t>
      </w:r>
      <w:proofErr w:type="spellStart"/>
      <w:r w:rsidR="003F31EE" w:rsidRPr="0043616C">
        <w:rPr>
          <w:rStyle w:val="Strong"/>
          <w:rFonts w:ascii="Calibri Light" w:hAnsi="Calibri Light" w:cs="Calibri Light"/>
          <w:b w:val="0"/>
        </w:rPr>
        <w:t>ie</w:t>
      </w:r>
      <w:proofErr w:type="spellEnd"/>
      <w:r w:rsidR="003F31EE" w:rsidRPr="0043616C">
        <w:rPr>
          <w:rStyle w:val="Strong"/>
          <w:rFonts w:ascii="Calibri Light" w:hAnsi="Calibri Light" w:cs="Calibri Light"/>
          <w:b w:val="0"/>
        </w:rPr>
        <w:t>. within the</w:t>
      </w:r>
      <w:r w:rsidR="00760767" w:rsidRPr="0043616C">
        <w:rPr>
          <w:rStyle w:val="Strong"/>
          <w:rFonts w:ascii="Calibri Light" w:hAnsi="Calibri Light" w:cs="Calibri Light"/>
          <w:b w:val="0"/>
        </w:rPr>
        <w:t xml:space="preserve"> same</w:t>
      </w:r>
      <w:r w:rsidR="003F31EE" w:rsidRPr="0043616C">
        <w:rPr>
          <w:rStyle w:val="Strong"/>
          <w:rFonts w:ascii="Calibri Light" w:hAnsi="Calibri Light" w:cs="Calibri Light"/>
          <w:b w:val="0"/>
        </w:rPr>
        <w:t xml:space="preserve"> UC a</w:t>
      </w:r>
      <w:r w:rsidR="00511707" w:rsidRPr="0043616C">
        <w:rPr>
          <w:rStyle w:val="Strong"/>
          <w:rFonts w:ascii="Calibri Light" w:hAnsi="Calibri Light" w:cs="Calibri Light"/>
          <w:b w:val="0"/>
        </w:rPr>
        <w:t>ssessment</w:t>
      </w:r>
      <w:r w:rsidR="003F31EE" w:rsidRPr="0043616C">
        <w:rPr>
          <w:rStyle w:val="Strong"/>
          <w:rFonts w:ascii="Calibri Light" w:hAnsi="Calibri Light" w:cs="Calibri Light"/>
          <w:b w:val="0"/>
        </w:rPr>
        <w:t xml:space="preserve"> in which </w:t>
      </w:r>
      <w:r w:rsidR="00FC2C0F" w:rsidRPr="0043616C">
        <w:rPr>
          <w:rFonts w:ascii="Calibri Light" w:hAnsi="Calibri Light" w:cs="Calibri Light"/>
          <w:bCs/>
          <w:color w:val="FF0000"/>
        </w:rPr>
        <w:t>HIS/HER</w:t>
      </w:r>
      <w:r w:rsidR="00FC2C0F" w:rsidRPr="0043616C">
        <w:rPr>
          <w:rFonts w:ascii="Calibri Light" w:hAnsi="Calibri Light" w:cs="Calibri Light"/>
          <w:bCs/>
        </w:rPr>
        <w:t xml:space="preserve"> </w:t>
      </w:r>
      <w:r w:rsidR="00760767" w:rsidRPr="0043616C">
        <w:rPr>
          <w:rFonts w:ascii="Calibri Light" w:hAnsi="Calibri Light" w:cs="Calibri Light"/>
          <w:bCs/>
        </w:rPr>
        <w:t>change of circumstances</w:t>
      </w:r>
      <w:r w:rsidR="00760767" w:rsidRPr="0043616C">
        <w:rPr>
          <w:rStyle w:val="Strong"/>
          <w:rFonts w:ascii="Calibri Light" w:hAnsi="Calibri Light" w:cs="Calibri Light"/>
          <w:b w:val="0"/>
        </w:rPr>
        <w:t xml:space="preserve"> </w:t>
      </w:r>
      <w:r w:rsidR="001C5EC5">
        <w:rPr>
          <w:rStyle w:val="Strong"/>
          <w:rFonts w:ascii="Calibri Light" w:hAnsi="Calibri Light" w:cs="Calibri Light"/>
          <w:b w:val="0"/>
        </w:rPr>
        <w:t>occurred</w:t>
      </w:r>
      <w:r w:rsidR="00760767" w:rsidRPr="0043616C">
        <w:rPr>
          <w:rStyle w:val="Strong"/>
          <w:rFonts w:ascii="Calibri Light" w:hAnsi="Calibri Light" w:cs="Calibri Light"/>
          <w:b w:val="0"/>
        </w:rPr>
        <w:t>,</w:t>
      </w:r>
      <w:r w:rsidR="00511707" w:rsidRPr="0043616C">
        <w:rPr>
          <w:rStyle w:val="Strong"/>
          <w:rFonts w:ascii="Calibri Light" w:hAnsi="Calibri Light" w:cs="Calibri Light"/>
          <w:b w:val="0"/>
        </w:rPr>
        <w:t xml:space="preserve"> and </w:t>
      </w:r>
      <w:r w:rsidR="003F31EE" w:rsidRPr="0043616C">
        <w:rPr>
          <w:rStyle w:val="Strong"/>
          <w:rFonts w:ascii="Calibri Light" w:hAnsi="Calibri Light" w:cs="Calibri Light"/>
          <w:b w:val="0"/>
        </w:rPr>
        <w:t xml:space="preserve">as such </w:t>
      </w:r>
      <w:r w:rsidR="00FC2C0F" w:rsidRPr="0043616C">
        <w:rPr>
          <w:rStyle w:val="Strong"/>
          <w:rFonts w:ascii="Calibri Light" w:hAnsi="Calibri Light" w:cs="Calibri Light"/>
          <w:b w:val="0"/>
          <w:color w:val="FF0000"/>
        </w:rPr>
        <w:t xml:space="preserve">HIS/HER UC </w:t>
      </w:r>
      <w:r w:rsidR="00511707" w:rsidRPr="0043616C">
        <w:rPr>
          <w:rStyle w:val="Strong"/>
          <w:rFonts w:ascii="Calibri Light" w:hAnsi="Calibri Light" w:cs="Calibri Light"/>
          <w:b w:val="0"/>
          <w:color w:val="000000" w:themeColor="text1"/>
        </w:rPr>
        <w:t>should have been superseded from the beginning of that assessment period</w:t>
      </w:r>
      <w:r w:rsidR="00147174">
        <w:rPr>
          <w:rStyle w:val="Strong"/>
          <w:rFonts w:ascii="Calibri Light" w:hAnsi="Calibri Light" w:cs="Calibri Light"/>
          <w:b w:val="0"/>
          <w:color w:val="000000" w:themeColor="text1"/>
        </w:rPr>
        <w:t xml:space="preserve"> </w:t>
      </w:r>
      <w:r w:rsidR="00147174">
        <w:rPr>
          <w:rStyle w:val="Strong"/>
          <w:rFonts w:ascii="Calibri Light" w:hAnsi="Calibri Light" w:cs="Calibri Light"/>
          <w:b w:val="0"/>
        </w:rPr>
        <w:t xml:space="preserve">(reg. 35 and </w:t>
      </w:r>
      <w:proofErr w:type="spellStart"/>
      <w:r w:rsidR="00147174">
        <w:rPr>
          <w:rStyle w:val="Strong"/>
          <w:rFonts w:ascii="Calibri Light" w:hAnsi="Calibri Light" w:cs="Calibri Light"/>
          <w:b w:val="0"/>
        </w:rPr>
        <w:t>sch</w:t>
      </w:r>
      <w:proofErr w:type="spellEnd"/>
      <w:r w:rsidR="00147174">
        <w:rPr>
          <w:rStyle w:val="Strong"/>
          <w:rFonts w:ascii="Calibri Light" w:hAnsi="Calibri Light" w:cs="Calibri Light"/>
          <w:b w:val="0"/>
        </w:rPr>
        <w:t xml:space="preserve"> 1, para 20)</w:t>
      </w:r>
      <w:r w:rsidR="00147174" w:rsidRPr="001257D5">
        <w:rPr>
          <w:rStyle w:val="Strong"/>
          <w:rFonts w:ascii="Calibri Light" w:hAnsi="Calibri Light" w:cs="Calibri Light"/>
          <w:b w:val="0"/>
        </w:rPr>
        <w:t>.</w:t>
      </w:r>
      <w:commentRangeEnd w:id="0"/>
      <w:r w:rsidR="008C6CC1">
        <w:rPr>
          <w:rStyle w:val="CommentReference"/>
        </w:rPr>
        <w:commentReference w:id="0"/>
      </w:r>
    </w:p>
    <w:p w14:paraId="7793A70D" w14:textId="6FA7DE05" w:rsidR="003531E1" w:rsidRPr="003531E1" w:rsidRDefault="003531E1" w:rsidP="003531E1">
      <w:pPr>
        <w:pStyle w:val="ListParagraph"/>
        <w:autoSpaceDE w:val="0"/>
        <w:autoSpaceDN w:val="0"/>
        <w:spacing w:line="360" w:lineRule="auto"/>
        <w:ind w:left="0"/>
        <w:jc w:val="both"/>
        <w:rPr>
          <w:rStyle w:val="Strong"/>
          <w:rFonts w:ascii="Calibri Light" w:hAnsi="Calibri Light" w:cs="Calibri Light"/>
          <w:color w:val="FF0000"/>
          <w:u w:val="single"/>
        </w:rPr>
      </w:pPr>
      <w:r w:rsidRPr="003531E1">
        <w:rPr>
          <w:rStyle w:val="Strong"/>
          <w:rFonts w:ascii="Calibri Light" w:hAnsi="Calibri Light" w:cs="Calibri Light"/>
          <w:color w:val="FF0000"/>
          <w:u w:val="single"/>
        </w:rPr>
        <w:t xml:space="preserve">ALTERNATIVE IF </w:t>
      </w:r>
      <w:proofErr w:type="spellStart"/>
      <w:r w:rsidRPr="003531E1">
        <w:rPr>
          <w:rStyle w:val="Strong"/>
          <w:rFonts w:ascii="Calibri Light" w:hAnsi="Calibri Light" w:cs="Calibri Light"/>
          <w:color w:val="FF0000"/>
          <w:u w:val="single"/>
        </w:rPr>
        <w:t>NOTIFED</w:t>
      </w:r>
      <w:proofErr w:type="spellEnd"/>
      <w:r w:rsidRPr="003531E1">
        <w:rPr>
          <w:rStyle w:val="Strong"/>
          <w:rFonts w:ascii="Calibri Light" w:hAnsi="Calibri Light" w:cs="Calibri Light"/>
          <w:color w:val="FF0000"/>
          <w:u w:val="single"/>
        </w:rPr>
        <w:t xml:space="preserve"> LATE </w:t>
      </w:r>
      <w:r w:rsidR="00926934">
        <w:rPr>
          <w:rStyle w:val="Strong"/>
          <w:rFonts w:ascii="Calibri Light" w:hAnsi="Calibri Light" w:cs="Calibri Light"/>
          <w:color w:val="FF0000"/>
          <w:u w:val="single"/>
        </w:rPr>
        <w:t xml:space="preserve">and </w:t>
      </w:r>
      <w:r w:rsidR="008C6CC1">
        <w:rPr>
          <w:rStyle w:val="Strong"/>
          <w:rFonts w:ascii="Calibri Light" w:hAnsi="Calibri Light" w:cs="Calibri Light"/>
          <w:color w:val="FF0000"/>
          <w:u w:val="single"/>
        </w:rPr>
        <w:t>C has been awarded Carers Allowance</w:t>
      </w:r>
      <w:r w:rsidR="000C412A">
        <w:rPr>
          <w:rStyle w:val="Strong"/>
          <w:rFonts w:ascii="Calibri Light" w:hAnsi="Calibri Light" w:cs="Calibri Light"/>
          <w:color w:val="FF0000"/>
          <w:u w:val="single"/>
        </w:rPr>
        <w:t xml:space="preserve"> </w:t>
      </w:r>
      <w:r w:rsidRPr="003531E1">
        <w:rPr>
          <w:rStyle w:val="Strong"/>
          <w:rFonts w:ascii="Calibri Light" w:hAnsi="Calibri Light" w:cs="Calibri Light"/>
          <w:color w:val="FF0000"/>
          <w:u w:val="single"/>
        </w:rPr>
        <w:t>(</w:t>
      </w:r>
      <w:r>
        <w:rPr>
          <w:rStyle w:val="Strong"/>
          <w:rFonts w:ascii="Calibri Light" w:hAnsi="Calibri Light" w:cs="Calibri Light"/>
          <w:color w:val="FF0000"/>
          <w:u w:val="single"/>
        </w:rPr>
        <w:t>REPLACE</w:t>
      </w:r>
      <w:r w:rsidR="000C412A">
        <w:rPr>
          <w:rStyle w:val="Strong"/>
          <w:rFonts w:ascii="Calibri Light" w:hAnsi="Calibri Light" w:cs="Calibri Light"/>
          <w:color w:val="FF0000"/>
          <w:u w:val="single"/>
        </w:rPr>
        <w:t xml:space="preserve"> previous section</w:t>
      </w:r>
      <w:r w:rsidRPr="003531E1">
        <w:rPr>
          <w:rStyle w:val="Strong"/>
          <w:rFonts w:ascii="Calibri Light" w:hAnsi="Calibri Light" w:cs="Calibri Light"/>
          <w:color w:val="FF0000"/>
          <w:u w:val="single"/>
        </w:rPr>
        <w:t>)</w:t>
      </w:r>
    </w:p>
    <w:p w14:paraId="24BF80D7" w14:textId="289FC905" w:rsidR="00BC6B80" w:rsidRPr="0014700A" w:rsidRDefault="003531E1" w:rsidP="00E37163">
      <w:pPr>
        <w:pStyle w:val="ListParagraph"/>
        <w:numPr>
          <w:ilvl w:val="0"/>
          <w:numId w:val="30"/>
        </w:numPr>
        <w:autoSpaceDE w:val="0"/>
        <w:autoSpaceDN w:val="0"/>
        <w:spacing w:line="360" w:lineRule="auto"/>
        <w:jc w:val="both"/>
        <w:rPr>
          <w:rStyle w:val="Strong"/>
          <w:rFonts w:ascii="Calibri Light" w:hAnsi="Calibri Light" w:cs="Calibri Light"/>
          <w:b w:val="0"/>
        </w:rPr>
      </w:pPr>
      <w:commentRangeStart w:id="1"/>
      <w:r w:rsidRPr="0014700A">
        <w:rPr>
          <w:rStyle w:val="Strong"/>
          <w:rFonts w:ascii="Calibri Light" w:hAnsi="Calibri Light" w:cs="Calibri Light"/>
          <w:b w:val="0"/>
        </w:rPr>
        <w:t>The effect of an advantageous change of circumstances on a claimant’s UC award</w:t>
      </w:r>
      <w:r w:rsidR="0014700A" w:rsidRPr="0014700A">
        <w:rPr>
          <w:rStyle w:val="Strong"/>
          <w:rFonts w:ascii="Calibri Light" w:hAnsi="Calibri Light" w:cs="Calibri Light"/>
          <w:b w:val="0"/>
        </w:rPr>
        <w:t xml:space="preserve"> where that change is that </w:t>
      </w:r>
      <w:r w:rsidR="0014700A" w:rsidRPr="000975FE">
        <w:rPr>
          <w:rStyle w:val="Strong"/>
          <w:rFonts w:ascii="Calibri Light" w:hAnsi="Calibri Light" w:cs="Calibri Light"/>
          <w:b w:val="0"/>
        </w:rPr>
        <w:t>“</w:t>
      </w:r>
      <w:r w:rsidR="0014700A" w:rsidRPr="000975FE">
        <w:rPr>
          <w:rFonts w:ascii="Calibri Light" w:hAnsi="Calibri Light" w:cs="Calibri Light"/>
          <w:i/>
        </w:rPr>
        <w:t>the claimant or, in the case of universal credit, a member of their family, becomes entitled to another relevant benefit”</w:t>
      </w:r>
      <w:r w:rsidR="000975FE" w:rsidRPr="000975FE">
        <w:rPr>
          <w:rFonts w:ascii="Calibri Light" w:hAnsi="Calibri Light" w:cs="Calibri Light"/>
          <w:i/>
        </w:rPr>
        <w:t xml:space="preserve"> </w:t>
      </w:r>
      <w:r w:rsidRPr="0014700A">
        <w:rPr>
          <w:rStyle w:val="Strong"/>
          <w:rFonts w:ascii="Calibri Light" w:hAnsi="Calibri Light" w:cs="Calibri Light"/>
          <w:b w:val="0"/>
        </w:rPr>
        <w:t xml:space="preserve">is to increase that award from </w:t>
      </w:r>
      <w:r w:rsidR="0014700A" w:rsidRPr="0014700A">
        <w:rPr>
          <w:rStyle w:val="Strong"/>
          <w:rFonts w:ascii="Calibri Light" w:hAnsi="Calibri Light" w:cs="Calibri Light"/>
          <w:b w:val="0"/>
        </w:rPr>
        <w:t>“</w:t>
      </w:r>
      <w:r w:rsidR="0014700A" w:rsidRPr="0014700A">
        <w:rPr>
          <w:rStyle w:val="Strong"/>
          <w:rFonts w:ascii="Calibri Light" w:hAnsi="Calibri Light" w:cs="Calibri Light"/>
          <w:b w:val="0"/>
          <w:i/>
        </w:rPr>
        <w:t>the first day of the assessment period in which— (</w:t>
      </w:r>
      <w:proofErr w:type="spellStart"/>
      <w:r w:rsidR="0014700A" w:rsidRPr="0014700A">
        <w:rPr>
          <w:rStyle w:val="Strong"/>
          <w:rFonts w:ascii="Calibri Light" w:hAnsi="Calibri Light" w:cs="Calibri Light"/>
          <w:b w:val="0"/>
          <w:i/>
        </w:rPr>
        <w:t>i</w:t>
      </w:r>
      <w:proofErr w:type="spellEnd"/>
      <w:r w:rsidR="0014700A" w:rsidRPr="0014700A">
        <w:rPr>
          <w:rStyle w:val="Strong"/>
          <w:rFonts w:ascii="Calibri Light" w:hAnsi="Calibri Light" w:cs="Calibri Light"/>
          <w:b w:val="0"/>
          <w:i/>
        </w:rPr>
        <w:t>) the entitlement to the other benefit […] arises</w:t>
      </w:r>
      <w:r w:rsidR="0014700A">
        <w:rPr>
          <w:rStyle w:val="Strong"/>
          <w:rFonts w:ascii="Calibri Light" w:hAnsi="Calibri Light" w:cs="Calibri Light"/>
          <w:b w:val="0"/>
        </w:rPr>
        <w:t xml:space="preserve">” under </w:t>
      </w:r>
      <w:proofErr w:type="spellStart"/>
      <w:r w:rsidR="0014700A">
        <w:rPr>
          <w:rStyle w:val="Strong"/>
          <w:rFonts w:ascii="Calibri Light" w:hAnsi="Calibri Light" w:cs="Calibri Light"/>
          <w:b w:val="0"/>
        </w:rPr>
        <w:t>sch</w:t>
      </w:r>
      <w:proofErr w:type="spellEnd"/>
      <w:r w:rsidR="0014700A">
        <w:rPr>
          <w:rStyle w:val="Strong"/>
          <w:rFonts w:ascii="Calibri Light" w:hAnsi="Calibri Light" w:cs="Calibri Light"/>
          <w:b w:val="0"/>
        </w:rPr>
        <w:t xml:space="preserve"> 1 UC (DA) Regs.</w:t>
      </w:r>
    </w:p>
    <w:p w14:paraId="661F8853" w14:textId="77777777" w:rsidR="00BC6B80" w:rsidRDefault="00BC6B80" w:rsidP="00BC6B80">
      <w:pPr>
        <w:pStyle w:val="Heading4"/>
        <w:shd w:val="clear" w:color="auto" w:fill="FFFFFF"/>
        <w:spacing w:before="0" w:after="120" w:line="288" w:lineRule="atLeast"/>
        <w:ind w:left="1134"/>
        <w:jc w:val="both"/>
        <w:rPr>
          <w:rFonts w:ascii="Arial" w:hAnsi="Arial" w:cs="Arial"/>
          <w:color w:val="000000"/>
          <w:sz w:val="19"/>
          <w:szCs w:val="19"/>
        </w:rPr>
      </w:pPr>
    </w:p>
    <w:p w14:paraId="11CB1869" w14:textId="77777777" w:rsidR="00C913D5" w:rsidRPr="005203D9" w:rsidRDefault="00C913D5" w:rsidP="00C913D5">
      <w:pPr>
        <w:pStyle w:val="legp1paratext"/>
        <w:shd w:val="clear" w:color="auto" w:fill="FFFFFF"/>
        <w:spacing w:before="0" w:beforeAutospacing="0" w:after="120" w:afterAutospacing="0" w:line="360" w:lineRule="auto"/>
        <w:ind w:left="1134"/>
        <w:jc w:val="both"/>
        <w:rPr>
          <w:rStyle w:val="legp1no"/>
          <w:rFonts w:ascii="Calibri Light" w:hAnsi="Calibri Light" w:cs="Calibri Light"/>
          <w:b/>
          <w:bCs/>
          <w:i/>
        </w:rPr>
      </w:pPr>
      <w:r w:rsidRPr="005203D9">
        <w:rPr>
          <w:rStyle w:val="legp1no"/>
          <w:rFonts w:ascii="Calibri Light" w:hAnsi="Calibri Light" w:cs="Calibri Light"/>
          <w:b/>
          <w:bCs/>
          <w:i/>
        </w:rPr>
        <w:t>Schedule 1</w:t>
      </w:r>
    </w:p>
    <w:p w14:paraId="37741EDB" w14:textId="77777777" w:rsidR="00C913D5" w:rsidRPr="005203D9" w:rsidRDefault="00C913D5" w:rsidP="00C913D5">
      <w:pPr>
        <w:pStyle w:val="legp1paratext"/>
        <w:shd w:val="clear" w:color="auto" w:fill="FFFFFF"/>
        <w:spacing w:before="0" w:beforeAutospacing="0" w:after="120" w:afterAutospacing="0" w:line="360" w:lineRule="auto"/>
        <w:ind w:left="1134"/>
        <w:jc w:val="both"/>
        <w:rPr>
          <w:rFonts w:ascii="Calibri Light" w:hAnsi="Calibri Light" w:cs="Calibri Light"/>
          <w:bCs/>
          <w:i/>
          <w:lang w:val="en-GB"/>
        </w:rPr>
      </w:pPr>
      <w:r w:rsidRPr="005203D9">
        <w:rPr>
          <w:rFonts w:ascii="Calibri Light" w:hAnsi="Calibri Light" w:cs="Calibri Light"/>
          <w:b/>
          <w:bCs/>
          <w:i/>
          <w:lang w:val="en-GB"/>
        </w:rPr>
        <w:t>Effective dates for superseding decisions made on the ground of a change of circumstances</w:t>
      </w:r>
      <w:r w:rsidRPr="005203D9">
        <w:rPr>
          <w:rFonts w:ascii="Calibri Light" w:hAnsi="Calibri Light" w:cs="Calibri Light"/>
          <w:b/>
          <w:bCs/>
          <w:i/>
          <w:lang w:val="en-GB"/>
        </w:rPr>
        <w:tab/>
        <w:t xml:space="preserve"> </w:t>
      </w:r>
      <w:r w:rsidRPr="005203D9">
        <w:rPr>
          <w:rFonts w:ascii="Calibri Light" w:hAnsi="Calibri Light" w:cs="Calibri Light"/>
          <w:b/>
          <w:bCs/>
          <w:i/>
          <w:lang w:val="en-GB"/>
        </w:rPr>
        <w:tab/>
      </w:r>
      <w:r w:rsidRPr="005203D9">
        <w:rPr>
          <w:rFonts w:ascii="Calibri Light" w:hAnsi="Calibri Light" w:cs="Calibri Light"/>
          <w:bCs/>
          <w:i/>
          <w:lang w:val="en-GB"/>
        </w:rPr>
        <w:tab/>
      </w:r>
      <w:r w:rsidRPr="005203D9">
        <w:rPr>
          <w:rFonts w:ascii="Calibri Light" w:hAnsi="Calibri Light" w:cs="Calibri Light"/>
          <w:bCs/>
          <w:i/>
          <w:lang w:val="en-GB"/>
        </w:rPr>
        <w:tab/>
      </w:r>
      <w:r w:rsidRPr="005203D9">
        <w:rPr>
          <w:rFonts w:ascii="Calibri Light" w:hAnsi="Calibri Light" w:cs="Calibri Light"/>
          <w:bCs/>
          <w:i/>
          <w:lang w:val="en-GB"/>
        </w:rPr>
        <w:tab/>
      </w:r>
      <w:r w:rsidRPr="005203D9">
        <w:rPr>
          <w:rFonts w:ascii="Calibri Light" w:hAnsi="Calibri Light" w:cs="Calibri Light"/>
          <w:bCs/>
          <w:i/>
          <w:lang w:val="en-GB"/>
        </w:rPr>
        <w:tab/>
      </w:r>
      <w:r w:rsidRPr="005203D9">
        <w:rPr>
          <w:rFonts w:ascii="Calibri Light" w:hAnsi="Calibri Light" w:cs="Calibri Light"/>
          <w:bCs/>
          <w:i/>
          <w:lang w:val="en-GB"/>
        </w:rPr>
        <w:tab/>
        <w:t>(Reg. 35)</w:t>
      </w:r>
    </w:p>
    <w:p w14:paraId="7CD07F90" w14:textId="77777777" w:rsidR="00C913D5" w:rsidRPr="005203D9" w:rsidRDefault="00C913D5" w:rsidP="00C913D5">
      <w:pPr>
        <w:pStyle w:val="legp1paratext"/>
        <w:shd w:val="clear" w:color="auto" w:fill="FFFFFF"/>
        <w:spacing w:before="0" w:beforeAutospacing="0" w:after="120" w:afterAutospacing="0" w:line="360" w:lineRule="auto"/>
        <w:ind w:left="1134"/>
        <w:jc w:val="both"/>
        <w:rPr>
          <w:rStyle w:val="legp1no"/>
          <w:rFonts w:ascii="Calibri Light" w:hAnsi="Calibri Light" w:cs="Calibri Light"/>
          <w:bCs/>
          <w:i/>
        </w:rPr>
      </w:pPr>
    </w:p>
    <w:p w14:paraId="65BAA681" w14:textId="77777777" w:rsidR="00C913D5" w:rsidRPr="00147174" w:rsidRDefault="00C913D5" w:rsidP="00C913D5">
      <w:pPr>
        <w:pStyle w:val="legp1paratext"/>
        <w:shd w:val="clear" w:color="auto" w:fill="FFFFFF"/>
        <w:spacing w:before="0" w:beforeAutospacing="0" w:after="120" w:afterAutospacing="0" w:line="360" w:lineRule="auto"/>
        <w:ind w:left="1134"/>
        <w:jc w:val="both"/>
        <w:rPr>
          <w:rFonts w:ascii="Calibri Light" w:hAnsi="Calibri Light" w:cs="Calibri Light"/>
          <w:i/>
          <w:u w:val="single"/>
        </w:rPr>
      </w:pPr>
      <w:r w:rsidRPr="00147174">
        <w:rPr>
          <w:rStyle w:val="legp1no"/>
          <w:rFonts w:ascii="Calibri Light" w:hAnsi="Calibri Light" w:cs="Calibri Light"/>
          <w:b/>
          <w:bCs/>
          <w:i/>
        </w:rPr>
        <w:t xml:space="preserve">20 </w:t>
      </w:r>
      <w:r w:rsidRPr="0043616C">
        <w:rPr>
          <w:rStyle w:val="legp1no"/>
          <w:rFonts w:ascii="Calibri Light" w:hAnsi="Calibri Light" w:cs="Calibri Light"/>
          <w:bCs/>
          <w:i/>
        </w:rPr>
        <w:t>-</w:t>
      </w:r>
      <w:r w:rsidRPr="0043616C">
        <w:rPr>
          <w:rStyle w:val="legp1no"/>
          <w:rFonts w:ascii="Calibri Light" w:hAnsi="Calibri Light" w:cs="Calibri Light"/>
          <w:b/>
          <w:bCs/>
          <w:i/>
        </w:rPr>
        <w:t xml:space="preserve"> </w:t>
      </w:r>
      <w:r w:rsidRPr="00926934">
        <w:rPr>
          <w:rFonts w:ascii="Calibri Light" w:hAnsi="Calibri Light" w:cs="Calibri Light"/>
          <w:b/>
          <w:i/>
        </w:rPr>
        <w:t>Subject to the following paragraphs</w:t>
      </w:r>
      <w:r w:rsidRPr="0043616C">
        <w:rPr>
          <w:rFonts w:ascii="Calibri Light" w:hAnsi="Calibri Light" w:cs="Calibri Light"/>
          <w:i/>
        </w:rPr>
        <w:t xml:space="preserve"> and to Part 4</w:t>
      </w:r>
      <w:r w:rsidRPr="0014700A">
        <w:rPr>
          <w:rFonts w:ascii="Calibri Light" w:hAnsi="Calibri Light" w:cs="Calibri Light"/>
          <w:i/>
        </w:rPr>
        <w:t>, in the case of universal credit, a superseding decision made on the ground of a change of circumstances takes effect from the first day of the assessment period in which that change occurred or is expected to occur</w:t>
      </w:r>
      <w:r w:rsidRPr="00147174">
        <w:rPr>
          <w:rFonts w:ascii="Calibri Light" w:hAnsi="Calibri Light" w:cs="Calibri Light"/>
          <w:i/>
          <w:u w:val="single"/>
        </w:rPr>
        <w:t>.</w:t>
      </w:r>
    </w:p>
    <w:p w14:paraId="449291FB" w14:textId="556E7D16" w:rsidR="00C913D5" w:rsidRDefault="00C913D5" w:rsidP="00C913D5">
      <w:pPr>
        <w:pStyle w:val="legp1paratext"/>
        <w:shd w:val="clear" w:color="auto" w:fill="FFFFFF"/>
        <w:spacing w:before="0" w:beforeAutospacing="0" w:after="120" w:afterAutospacing="0" w:line="360" w:lineRule="auto"/>
        <w:ind w:left="1134"/>
        <w:jc w:val="both"/>
        <w:rPr>
          <w:rFonts w:ascii="Calibri Light" w:hAnsi="Calibri Light" w:cs="Calibri Light"/>
          <w:i/>
          <w:u w:val="single"/>
        </w:rPr>
      </w:pPr>
      <w:r w:rsidRPr="00147174">
        <w:rPr>
          <w:rStyle w:val="legp1no"/>
          <w:rFonts w:ascii="Calibri Light" w:hAnsi="Calibri Light" w:cs="Calibri Light"/>
          <w:b/>
          <w:bCs/>
          <w:i/>
        </w:rPr>
        <w:t>21</w:t>
      </w:r>
      <w:r w:rsidRPr="0043616C">
        <w:rPr>
          <w:rStyle w:val="legp1no"/>
          <w:rFonts w:ascii="Calibri Light" w:hAnsi="Calibri Light" w:cs="Calibri Light"/>
          <w:bCs/>
          <w:i/>
        </w:rPr>
        <w:t xml:space="preserve">- </w:t>
      </w:r>
      <w:r w:rsidRPr="00C913D5">
        <w:rPr>
          <w:rFonts w:ascii="Calibri Light" w:hAnsi="Calibri Light" w:cs="Calibri Light"/>
          <w:b/>
          <w:i/>
        </w:rPr>
        <w:t>Except in a case to which paragraph 22 or 31 applies,</w:t>
      </w:r>
      <w:r w:rsidRPr="0043616C">
        <w:rPr>
          <w:rFonts w:ascii="Calibri Light" w:hAnsi="Calibri Light" w:cs="Calibri Light"/>
          <w:i/>
        </w:rPr>
        <w:t xml:space="preserve"> </w:t>
      </w:r>
      <w:r w:rsidRPr="0014700A">
        <w:rPr>
          <w:rFonts w:ascii="Calibri Light" w:hAnsi="Calibri Light" w:cs="Calibri Light"/>
          <w:i/>
        </w:rPr>
        <w:t>where the superseding decision is advantageous to the claimant and the change of circumstances was notified to an appropriate office after the end of the assessment period in which the change occurred or after the expiry of such longer period as may be allowed under regulation 36 (effective dates for superseding decisions where changes notified late), the superseding decision takes effect from the first day of the assessment period in which the notification was given</w:t>
      </w:r>
      <w:r w:rsidRPr="00147174">
        <w:rPr>
          <w:rFonts w:ascii="Calibri Light" w:hAnsi="Calibri Light" w:cs="Calibri Light"/>
          <w:i/>
          <w:u w:val="single"/>
        </w:rPr>
        <w:t>.</w:t>
      </w:r>
    </w:p>
    <w:p w14:paraId="0AC19355" w14:textId="460AC83F" w:rsidR="00C913D5" w:rsidRDefault="00C913D5" w:rsidP="00C913D5">
      <w:pPr>
        <w:pStyle w:val="legp1paratext"/>
        <w:shd w:val="clear" w:color="auto" w:fill="FFFFFF"/>
        <w:spacing w:before="0" w:beforeAutospacing="0" w:after="120" w:afterAutospacing="0" w:line="360" w:lineRule="auto"/>
        <w:ind w:left="1134"/>
        <w:jc w:val="both"/>
        <w:rPr>
          <w:rFonts w:ascii="Calibri Light" w:hAnsi="Calibri Light" w:cs="Calibri Light"/>
          <w:i/>
          <w:u w:val="single"/>
        </w:rPr>
      </w:pPr>
      <w:r>
        <w:rPr>
          <w:rStyle w:val="legp1no"/>
          <w:rFonts w:ascii="Calibri Light" w:hAnsi="Calibri Light" w:cs="Calibri Light"/>
          <w:b/>
          <w:bCs/>
          <w:i/>
        </w:rPr>
        <w:t>[…]</w:t>
      </w:r>
    </w:p>
    <w:p w14:paraId="6772AB26" w14:textId="4207B17B" w:rsidR="00C913D5" w:rsidRPr="00C913D5" w:rsidRDefault="00C913D5" w:rsidP="00C913D5">
      <w:pPr>
        <w:pStyle w:val="legp1paratext"/>
        <w:shd w:val="clear" w:color="auto" w:fill="FFFFFF"/>
        <w:spacing w:after="120" w:line="360" w:lineRule="auto"/>
        <w:ind w:left="1134"/>
        <w:jc w:val="both"/>
        <w:rPr>
          <w:rFonts w:ascii="Calibri Light" w:hAnsi="Calibri Light" w:cs="Calibri Light"/>
          <w:i/>
          <w:u w:val="single"/>
        </w:rPr>
      </w:pPr>
      <w:r w:rsidRPr="00C913D5">
        <w:rPr>
          <w:rFonts w:ascii="Calibri Light" w:hAnsi="Calibri Light" w:cs="Calibri Light"/>
          <w:b/>
          <w:i/>
          <w:u w:val="single"/>
        </w:rPr>
        <w:t>31.</w:t>
      </w:r>
      <w:proofErr w:type="gramStart"/>
      <w:r w:rsidRPr="00C913D5">
        <w:rPr>
          <w:rFonts w:ascii="Calibri Light" w:hAnsi="Calibri Light" w:cs="Calibri Light"/>
          <w:i/>
          <w:u w:val="single"/>
        </w:rPr>
        <w:t>—(</w:t>
      </w:r>
      <w:proofErr w:type="gramEnd"/>
      <w:r w:rsidRPr="00C913D5">
        <w:rPr>
          <w:rFonts w:ascii="Calibri Light" w:hAnsi="Calibri Light" w:cs="Calibri Light"/>
          <w:i/>
          <w:u w:val="single"/>
        </w:rPr>
        <w:t xml:space="preserve">1) </w:t>
      </w:r>
      <w:r w:rsidRPr="00C913D5">
        <w:rPr>
          <w:rFonts w:ascii="Calibri Light" w:hAnsi="Calibri Light" w:cs="Calibri Light"/>
          <w:b/>
          <w:i/>
          <w:u w:val="single"/>
        </w:rPr>
        <w:t xml:space="preserve">This paragraph applies in relation to an award of </w:t>
      </w:r>
      <w:r w:rsidRPr="00C913D5">
        <w:rPr>
          <w:rFonts w:ascii="Calibri Light" w:hAnsi="Calibri Light" w:cs="Calibri Light"/>
          <w:i/>
          <w:u w:val="single"/>
        </w:rPr>
        <w:t xml:space="preserve">personal independence payment or </w:t>
      </w:r>
      <w:r w:rsidRPr="00C913D5">
        <w:rPr>
          <w:rFonts w:ascii="Calibri Light" w:hAnsi="Calibri Light" w:cs="Calibri Light"/>
          <w:b/>
          <w:i/>
          <w:u w:val="single"/>
        </w:rPr>
        <w:t>universal credit where the change of circumstances is that the claimant or, in the case of universal credit, a member of their family, becomes entitled to another relevant benefit</w:t>
      </w:r>
      <w:r>
        <w:rPr>
          <w:rFonts w:ascii="Calibri Light" w:hAnsi="Calibri Light" w:cs="Calibri Light"/>
          <w:i/>
          <w:u w:val="single"/>
        </w:rPr>
        <w:t xml:space="preserve"> or Scottish disability payment</w:t>
      </w:r>
      <w:r w:rsidRPr="00C913D5">
        <w:rPr>
          <w:rFonts w:ascii="Calibri Light" w:hAnsi="Calibri Light" w:cs="Calibri Light"/>
          <w:i/>
          <w:u w:val="single"/>
        </w:rPr>
        <w:t>, ceases so to be entitled or th</w:t>
      </w:r>
      <w:r>
        <w:rPr>
          <w:rFonts w:ascii="Calibri Light" w:hAnsi="Calibri Light" w:cs="Calibri Light"/>
          <w:i/>
          <w:u w:val="single"/>
        </w:rPr>
        <w:t>e rate of another such benefit Scottish disability payment</w:t>
      </w:r>
      <w:r w:rsidRPr="00C913D5">
        <w:rPr>
          <w:rFonts w:ascii="Calibri Light" w:hAnsi="Calibri Light" w:cs="Calibri Light"/>
          <w:i/>
          <w:u w:val="single"/>
        </w:rPr>
        <w:t xml:space="preserve"> alters.</w:t>
      </w:r>
    </w:p>
    <w:p w14:paraId="351CC219" w14:textId="77777777" w:rsidR="00C913D5" w:rsidRPr="00C913D5" w:rsidRDefault="00C913D5" w:rsidP="00C913D5">
      <w:pPr>
        <w:pStyle w:val="legp1paratext"/>
        <w:shd w:val="clear" w:color="auto" w:fill="FFFFFF"/>
        <w:spacing w:after="120" w:line="360" w:lineRule="auto"/>
        <w:ind w:left="1134"/>
        <w:jc w:val="both"/>
        <w:rPr>
          <w:rFonts w:ascii="Calibri Light" w:hAnsi="Calibri Light" w:cs="Calibri Light"/>
          <w:b/>
          <w:i/>
        </w:rPr>
      </w:pPr>
      <w:r w:rsidRPr="00C913D5">
        <w:rPr>
          <w:rFonts w:ascii="Calibri Light" w:hAnsi="Calibri Light" w:cs="Calibri Light"/>
          <w:i/>
        </w:rPr>
        <w:t xml:space="preserve">(2) </w:t>
      </w:r>
      <w:r w:rsidRPr="00C913D5">
        <w:rPr>
          <w:rFonts w:ascii="Calibri Light" w:hAnsi="Calibri Light" w:cs="Calibri Light"/>
          <w:b/>
          <w:i/>
        </w:rPr>
        <w:t>Where this paragraph applies, the superseding decision takes effect from—</w:t>
      </w:r>
    </w:p>
    <w:p w14:paraId="1184D135" w14:textId="05AC578F" w:rsidR="00C913D5" w:rsidRPr="00C913D5" w:rsidRDefault="00C913D5" w:rsidP="00C913D5">
      <w:pPr>
        <w:pStyle w:val="legp1paratext"/>
        <w:shd w:val="clear" w:color="auto" w:fill="FFFFFF"/>
        <w:spacing w:after="120" w:line="360" w:lineRule="auto"/>
        <w:ind w:left="1440"/>
        <w:jc w:val="both"/>
        <w:rPr>
          <w:rFonts w:ascii="Calibri Light" w:hAnsi="Calibri Light" w:cs="Calibri Light"/>
          <w:b/>
          <w:i/>
        </w:rPr>
      </w:pPr>
      <w:r w:rsidRPr="00C913D5">
        <w:rPr>
          <w:rFonts w:ascii="Calibri Light" w:hAnsi="Calibri Light" w:cs="Calibri Light"/>
          <w:b/>
          <w:i/>
        </w:rPr>
        <w:t>(a)</w:t>
      </w:r>
      <w:r>
        <w:rPr>
          <w:rFonts w:ascii="Calibri Light" w:hAnsi="Calibri Light" w:cs="Calibri Light"/>
          <w:b/>
          <w:i/>
        </w:rPr>
        <w:t xml:space="preserve"> </w:t>
      </w:r>
      <w:r w:rsidRPr="00C913D5">
        <w:rPr>
          <w:rFonts w:ascii="Calibri Light" w:hAnsi="Calibri Light" w:cs="Calibri Light"/>
          <w:b/>
          <w:i/>
        </w:rPr>
        <w:t>where the superseding decision concerns universal credit, the first day of the assessment period in which—</w:t>
      </w:r>
    </w:p>
    <w:p w14:paraId="3F2B54E7" w14:textId="708AEF85" w:rsidR="00C913D5" w:rsidRPr="00C913D5" w:rsidRDefault="00C913D5" w:rsidP="00C913D5">
      <w:pPr>
        <w:pStyle w:val="legp1paratext"/>
        <w:shd w:val="clear" w:color="auto" w:fill="FFFFFF"/>
        <w:spacing w:after="120" w:line="360" w:lineRule="auto"/>
        <w:ind w:left="2160"/>
        <w:jc w:val="both"/>
        <w:rPr>
          <w:rFonts w:ascii="Calibri Light" w:hAnsi="Calibri Light" w:cs="Calibri Light"/>
          <w:b/>
          <w:i/>
        </w:rPr>
      </w:pPr>
      <w:r w:rsidRPr="00C913D5">
        <w:rPr>
          <w:rFonts w:ascii="Calibri Light" w:hAnsi="Calibri Light" w:cs="Calibri Light"/>
          <w:b/>
          <w:i/>
        </w:rPr>
        <w:t>(</w:t>
      </w:r>
      <w:proofErr w:type="spellStart"/>
      <w:r w:rsidRPr="00C913D5">
        <w:rPr>
          <w:rFonts w:ascii="Calibri Light" w:hAnsi="Calibri Light" w:cs="Calibri Light"/>
          <w:b/>
          <w:i/>
        </w:rPr>
        <w:t>i</w:t>
      </w:r>
      <w:proofErr w:type="spellEnd"/>
      <w:r w:rsidRPr="00C913D5">
        <w:rPr>
          <w:rFonts w:ascii="Calibri Light" w:hAnsi="Calibri Light" w:cs="Calibri Light"/>
          <w:b/>
          <w:i/>
        </w:rPr>
        <w:t>) the entitlement to the other benefit</w:t>
      </w:r>
      <w:r w:rsidRPr="00C913D5">
        <w:rPr>
          <w:rFonts w:ascii="Calibri Light" w:hAnsi="Calibri Light" w:cs="Calibri Light"/>
          <w:i/>
        </w:rPr>
        <w:t xml:space="preserve"> </w:t>
      </w:r>
      <w:r>
        <w:rPr>
          <w:rFonts w:ascii="Calibri Light" w:hAnsi="Calibri Light" w:cs="Calibri Light"/>
          <w:i/>
        </w:rPr>
        <w:t xml:space="preserve">or </w:t>
      </w:r>
      <w:r w:rsidRPr="00C913D5">
        <w:rPr>
          <w:rFonts w:ascii="Calibri Light" w:hAnsi="Calibri Light" w:cs="Calibri Light"/>
          <w:i/>
        </w:rPr>
        <w:t xml:space="preserve">Scottish disability payment </w:t>
      </w:r>
      <w:proofErr w:type="gramStart"/>
      <w:r w:rsidRPr="00C913D5">
        <w:rPr>
          <w:rFonts w:ascii="Calibri Light" w:hAnsi="Calibri Light" w:cs="Calibri Light"/>
          <w:b/>
          <w:i/>
        </w:rPr>
        <w:t>arises;</w:t>
      </w:r>
      <w:proofErr w:type="gramEnd"/>
    </w:p>
    <w:p w14:paraId="247A53EF" w14:textId="591114AA" w:rsidR="00C913D5" w:rsidRPr="00C913D5" w:rsidRDefault="008C6CC1" w:rsidP="008C6CC1">
      <w:pPr>
        <w:pStyle w:val="legp1paratext"/>
        <w:shd w:val="clear" w:color="auto" w:fill="FFFFFF"/>
        <w:spacing w:after="120" w:line="360" w:lineRule="auto"/>
        <w:ind w:left="2160"/>
        <w:jc w:val="both"/>
        <w:rPr>
          <w:rFonts w:ascii="Calibri Light" w:hAnsi="Calibri Light" w:cs="Calibri Light"/>
          <w:i/>
        </w:rPr>
      </w:pPr>
      <w:r>
        <w:rPr>
          <w:rFonts w:ascii="Calibri Light" w:hAnsi="Calibri Light" w:cs="Calibri Light"/>
          <w:i/>
        </w:rPr>
        <w:t>[…]</w:t>
      </w:r>
    </w:p>
    <w:p w14:paraId="45F73255" w14:textId="77777777" w:rsidR="00C913D5" w:rsidRPr="000C412A" w:rsidRDefault="00C913D5" w:rsidP="00C913D5">
      <w:pPr>
        <w:autoSpaceDE w:val="0"/>
        <w:autoSpaceDN w:val="0"/>
        <w:spacing w:line="360" w:lineRule="auto"/>
        <w:jc w:val="right"/>
        <w:rPr>
          <w:rStyle w:val="Strong"/>
          <w:rFonts w:ascii="Calibri Light" w:hAnsi="Calibri Light" w:cs="Calibri Light"/>
          <w:b w:val="0"/>
          <w:color w:val="000000" w:themeColor="text1"/>
        </w:rPr>
      </w:pPr>
      <w:r w:rsidRPr="000C412A">
        <w:rPr>
          <w:rStyle w:val="Strong"/>
          <w:rFonts w:ascii="Calibri Light" w:hAnsi="Calibri Light" w:cs="Calibri Light"/>
          <w:b w:val="0"/>
          <w:color w:val="000000" w:themeColor="text1"/>
        </w:rPr>
        <w:lastRenderedPageBreak/>
        <w:t>(Emphasis added)</w:t>
      </w:r>
    </w:p>
    <w:p w14:paraId="3752D327" w14:textId="77777777" w:rsidR="00C913D5" w:rsidRPr="000C412A" w:rsidRDefault="00C913D5" w:rsidP="00C913D5">
      <w:pPr>
        <w:autoSpaceDE w:val="0"/>
        <w:autoSpaceDN w:val="0"/>
        <w:spacing w:line="360" w:lineRule="auto"/>
        <w:jc w:val="right"/>
        <w:rPr>
          <w:rStyle w:val="Strong"/>
          <w:rFonts w:ascii="Calibri Light" w:hAnsi="Calibri Light" w:cs="Calibri Light"/>
          <w:b w:val="0"/>
          <w:color w:val="000000" w:themeColor="text1"/>
        </w:rPr>
      </w:pPr>
    </w:p>
    <w:p w14:paraId="6E651533" w14:textId="65514142" w:rsidR="00BC6F25" w:rsidRPr="000C412A" w:rsidRDefault="00BC6F25" w:rsidP="00E37163">
      <w:pPr>
        <w:pStyle w:val="ListParagraph"/>
        <w:numPr>
          <w:ilvl w:val="0"/>
          <w:numId w:val="30"/>
        </w:numPr>
        <w:autoSpaceDE w:val="0"/>
        <w:autoSpaceDN w:val="0"/>
        <w:spacing w:line="360" w:lineRule="auto"/>
        <w:jc w:val="both"/>
        <w:rPr>
          <w:rStyle w:val="Strong"/>
          <w:rFonts w:ascii="Calibri Light" w:hAnsi="Calibri Light" w:cs="Calibri Light"/>
          <w:b w:val="0"/>
          <w:color w:val="000000" w:themeColor="text1"/>
        </w:rPr>
      </w:pPr>
      <w:r w:rsidRPr="000C412A">
        <w:rPr>
          <w:rStyle w:val="Strong"/>
          <w:rFonts w:ascii="Calibri Light" w:hAnsi="Calibri Light" w:cs="Calibri Light"/>
          <w:b w:val="0"/>
          <w:color w:val="000000" w:themeColor="text1"/>
        </w:rPr>
        <w:t xml:space="preserve">‘Relevant benefit’ </w:t>
      </w:r>
      <w:r w:rsidR="008C6CC1" w:rsidRPr="000C412A">
        <w:rPr>
          <w:rStyle w:val="Strong"/>
          <w:rFonts w:ascii="Calibri Light" w:hAnsi="Calibri Light" w:cs="Calibri Light"/>
          <w:b w:val="0"/>
          <w:color w:val="000000" w:themeColor="text1"/>
        </w:rPr>
        <w:t xml:space="preserve">for the purposes of reg 31 </w:t>
      </w:r>
      <w:r w:rsidRPr="000C412A">
        <w:rPr>
          <w:rStyle w:val="Strong"/>
          <w:rFonts w:ascii="Calibri Light" w:hAnsi="Calibri Light" w:cs="Calibri Light"/>
          <w:b w:val="0"/>
          <w:color w:val="000000" w:themeColor="text1"/>
        </w:rPr>
        <w:t>is defined by reg 2 UC (DA)Regs:</w:t>
      </w:r>
    </w:p>
    <w:p w14:paraId="29600E7D" w14:textId="77777777" w:rsidR="00BC6F25" w:rsidRPr="000C412A" w:rsidRDefault="00BC6F25" w:rsidP="008C6CC1">
      <w:pPr>
        <w:pStyle w:val="ListParagraph"/>
        <w:autoSpaceDE w:val="0"/>
        <w:autoSpaceDN w:val="0"/>
        <w:spacing w:line="360" w:lineRule="auto"/>
        <w:ind w:left="1134"/>
        <w:jc w:val="both"/>
        <w:rPr>
          <w:rStyle w:val="Strong"/>
          <w:rFonts w:ascii="Calibri Light" w:hAnsi="Calibri Light" w:cs="Calibri Light"/>
          <w:b w:val="0"/>
          <w:color w:val="000000" w:themeColor="text1"/>
        </w:rPr>
      </w:pPr>
    </w:p>
    <w:p w14:paraId="28E47916" w14:textId="366EDFD1" w:rsidR="00BC6F25" w:rsidRPr="000C412A" w:rsidRDefault="00BC6F25" w:rsidP="008C6CC1">
      <w:pPr>
        <w:pStyle w:val="ListParagraph"/>
        <w:autoSpaceDE w:val="0"/>
        <w:autoSpaceDN w:val="0"/>
        <w:spacing w:line="360" w:lineRule="auto"/>
        <w:ind w:left="1134"/>
        <w:jc w:val="both"/>
        <w:rPr>
          <w:rStyle w:val="Strong"/>
          <w:rFonts w:ascii="Calibri Light" w:hAnsi="Calibri Light" w:cs="Calibri Light"/>
          <w:b w:val="0"/>
          <w:i/>
          <w:color w:val="000000" w:themeColor="text1"/>
        </w:rPr>
      </w:pPr>
      <w:r w:rsidRPr="000C412A">
        <w:rPr>
          <w:rFonts w:ascii="Calibri Light" w:hAnsi="Calibri Light" w:cs="Calibri Light"/>
          <w:i/>
          <w:color w:val="000000" w:themeColor="text1"/>
          <w:shd w:val="clear" w:color="auto" w:fill="FFFFFF"/>
        </w:rPr>
        <w:t>“</w:t>
      </w:r>
      <w:proofErr w:type="gramStart"/>
      <w:r w:rsidRPr="000C412A">
        <w:rPr>
          <w:rFonts w:ascii="Calibri Light" w:hAnsi="Calibri Light" w:cs="Calibri Light"/>
          <w:i/>
          <w:color w:val="000000" w:themeColor="text1"/>
          <w:shd w:val="clear" w:color="auto" w:fill="FFFFFF"/>
        </w:rPr>
        <w:t>relevant</w:t>
      </w:r>
      <w:proofErr w:type="gramEnd"/>
      <w:r w:rsidRPr="000C412A">
        <w:rPr>
          <w:rFonts w:ascii="Calibri Light" w:hAnsi="Calibri Light" w:cs="Calibri Light"/>
          <w:i/>
          <w:color w:val="000000" w:themeColor="text1"/>
          <w:shd w:val="clear" w:color="auto" w:fill="FFFFFF"/>
        </w:rPr>
        <w:t xml:space="preserve"> benefit” has the same meaning as in Chapter 2 (social security decisions and appeals) of Part 1 (decisions and appeals) of the 1998 Act;</w:t>
      </w:r>
      <w:r w:rsidRPr="000C412A">
        <w:rPr>
          <w:rStyle w:val="Strong"/>
          <w:rFonts w:ascii="Calibri Light" w:hAnsi="Calibri Light" w:cs="Calibri Light"/>
          <w:b w:val="0"/>
          <w:i/>
          <w:color w:val="000000" w:themeColor="text1"/>
        </w:rPr>
        <w:t xml:space="preserve"> </w:t>
      </w:r>
    </w:p>
    <w:p w14:paraId="568D2C5E" w14:textId="512F9DF4" w:rsidR="00BC6F25" w:rsidRPr="000C412A" w:rsidRDefault="00BC6F25" w:rsidP="00BC6F25">
      <w:pPr>
        <w:pStyle w:val="ListParagraph"/>
        <w:autoSpaceDE w:val="0"/>
        <w:autoSpaceDN w:val="0"/>
        <w:spacing w:line="360" w:lineRule="auto"/>
        <w:ind w:left="567"/>
        <w:jc w:val="both"/>
        <w:rPr>
          <w:rStyle w:val="Strong"/>
          <w:rFonts w:ascii="Calibri Light" w:hAnsi="Calibri Light" w:cs="Calibri Light"/>
          <w:b w:val="0"/>
          <w:color w:val="000000" w:themeColor="text1"/>
        </w:rPr>
      </w:pPr>
    </w:p>
    <w:p w14:paraId="3F36DD09" w14:textId="4F019CEB" w:rsidR="00BC6F25" w:rsidRPr="000C412A" w:rsidRDefault="00BC6F25" w:rsidP="00E37163">
      <w:pPr>
        <w:pStyle w:val="ListParagraph"/>
        <w:numPr>
          <w:ilvl w:val="0"/>
          <w:numId w:val="30"/>
        </w:numPr>
        <w:autoSpaceDE w:val="0"/>
        <w:autoSpaceDN w:val="0"/>
        <w:spacing w:line="360" w:lineRule="auto"/>
        <w:jc w:val="both"/>
        <w:rPr>
          <w:rStyle w:val="Strong"/>
          <w:rFonts w:ascii="Calibri Light" w:hAnsi="Calibri Light" w:cs="Calibri Light"/>
          <w:b w:val="0"/>
          <w:color w:val="000000" w:themeColor="text1"/>
        </w:rPr>
      </w:pPr>
      <w:r w:rsidRPr="000C412A">
        <w:rPr>
          <w:rStyle w:val="Strong"/>
          <w:rFonts w:ascii="Calibri Light" w:hAnsi="Calibri Light" w:cs="Calibri Light"/>
          <w:b w:val="0"/>
          <w:color w:val="000000" w:themeColor="text1"/>
        </w:rPr>
        <w:t xml:space="preserve">The Social Security Act 1998 provides under </w:t>
      </w:r>
      <w:r w:rsidR="00FE4A39" w:rsidRPr="000C412A">
        <w:rPr>
          <w:rStyle w:val="Strong"/>
          <w:rFonts w:ascii="Calibri Light" w:hAnsi="Calibri Light" w:cs="Calibri Light"/>
          <w:b w:val="0"/>
          <w:color w:val="000000" w:themeColor="text1"/>
        </w:rPr>
        <w:t>s</w:t>
      </w:r>
      <w:r w:rsidR="008C6CC1" w:rsidRPr="000C412A">
        <w:rPr>
          <w:rStyle w:val="Strong"/>
          <w:rFonts w:ascii="Calibri Light" w:hAnsi="Calibri Light" w:cs="Calibri Light"/>
          <w:b w:val="0"/>
          <w:color w:val="000000" w:themeColor="text1"/>
        </w:rPr>
        <w:t>.</w:t>
      </w:r>
      <w:r w:rsidR="00FE4A39" w:rsidRPr="000C412A">
        <w:rPr>
          <w:rStyle w:val="Strong"/>
          <w:rFonts w:ascii="Calibri Light" w:hAnsi="Calibri Light" w:cs="Calibri Light"/>
          <w:b w:val="0"/>
          <w:color w:val="000000" w:themeColor="text1"/>
        </w:rPr>
        <w:t xml:space="preserve"> </w:t>
      </w:r>
      <w:r w:rsidR="008C6CC1" w:rsidRPr="000C412A">
        <w:rPr>
          <w:rStyle w:val="Strong"/>
          <w:rFonts w:ascii="Calibri Light" w:hAnsi="Calibri Light" w:cs="Calibri Light"/>
          <w:b w:val="0"/>
          <w:color w:val="000000" w:themeColor="text1"/>
        </w:rPr>
        <w:t>8(3) that “</w:t>
      </w:r>
      <w:r w:rsidRPr="000C412A">
        <w:rPr>
          <w:rStyle w:val="Strong"/>
          <w:rFonts w:ascii="Calibri Light" w:hAnsi="Calibri Light" w:cs="Calibri Light"/>
          <w:b w:val="0"/>
          <w:i/>
          <w:color w:val="000000" w:themeColor="text1"/>
        </w:rPr>
        <w:t>relevant benefit</w:t>
      </w:r>
      <w:r w:rsidR="008C6CC1" w:rsidRPr="000C412A">
        <w:rPr>
          <w:rStyle w:val="Strong"/>
          <w:rFonts w:ascii="Calibri Light" w:hAnsi="Calibri Light" w:cs="Calibri Light"/>
          <w:b w:val="0"/>
          <w:color w:val="000000" w:themeColor="text1"/>
        </w:rPr>
        <w:t xml:space="preserve">” </w:t>
      </w:r>
      <w:r w:rsidRPr="000C412A">
        <w:rPr>
          <w:rStyle w:val="Strong"/>
          <w:rFonts w:ascii="Calibri Light" w:hAnsi="Calibri Light" w:cs="Calibri Light"/>
          <w:b w:val="0"/>
          <w:color w:val="000000" w:themeColor="text1"/>
        </w:rPr>
        <w:t xml:space="preserve">includes </w:t>
      </w:r>
      <w:r w:rsidR="00FE4A39" w:rsidRPr="000C412A">
        <w:rPr>
          <w:rStyle w:val="Strong"/>
          <w:rFonts w:ascii="Calibri Light" w:hAnsi="Calibri Light" w:cs="Calibri Light"/>
          <w:b w:val="0"/>
          <w:color w:val="000000" w:themeColor="text1"/>
        </w:rPr>
        <w:t xml:space="preserve">a </w:t>
      </w:r>
      <w:r w:rsidRPr="000C412A">
        <w:rPr>
          <w:rStyle w:val="Strong"/>
          <w:rFonts w:ascii="Calibri Light" w:hAnsi="Calibri Light" w:cs="Calibri Light"/>
          <w:b w:val="0"/>
          <w:color w:val="000000" w:themeColor="text1"/>
        </w:rPr>
        <w:t>“</w:t>
      </w:r>
      <w:r w:rsidRPr="000C412A">
        <w:rPr>
          <w:rFonts w:ascii="Calibri Light" w:hAnsi="Calibri Light" w:cs="Calibri Light"/>
          <w:i/>
          <w:color w:val="000000" w:themeColor="text1"/>
        </w:rPr>
        <w:t>benefit under Parts II to V of the Contributions and Benefits Act</w:t>
      </w:r>
      <w:r w:rsidRPr="000C412A">
        <w:rPr>
          <w:rFonts w:ascii="Calibri Light" w:hAnsi="Calibri Light" w:cs="Calibri Light"/>
          <w:color w:val="000000" w:themeColor="text1"/>
        </w:rPr>
        <w:t>”</w:t>
      </w:r>
      <w:r w:rsidRPr="000C412A">
        <w:rPr>
          <w:rStyle w:val="Strong"/>
          <w:rFonts w:ascii="Calibri Light" w:hAnsi="Calibri Light" w:cs="Calibri Light"/>
          <w:b w:val="0"/>
          <w:color w:val="000000" w:themeColor="text1"/>
        </w:rPr>
        <w:t>:</w:t>
      </w:r>
    </w:p>
    <w:p w14:paraId="252F7565" w14:textId="77777777" w:rsidR="00BC6F25" w:rsidRPr="000C412A" w:rsidRDefault="00BC6F25" w:rsidP="00FE4A39">
      <w:pPr>
        <w:pStyle w:val="ListParagraph"/>
        <w:autoSpaceDE w:val="0"/>
        <w:autoSpaceDN w:val="0"/>
        <w:spacing w:line="360" w:lineRule="auto"/>
        <w:ind w:left="1134"/>
        <w:jc w:val="both"/>
        <w:rPr>
          <w:rStyle w:val="Strong"/>
          <w:rFonts w:ascii="Calibri Light" w:hAnsi="Calibri Light" w:cs="Calibri Light"/>
          <w:b w:val="0"/>
          <w:i/>
          <w:color w:val="000000" w:themeColor="text1"/>
        </w:rPr>
      </w:pPr>
    </w:p>
    <w:p w14:paraId="39D1A5F1" w14:textId="1DD22C47" w:rsidR="00BC6F25" w:rsidRPr="000C412A" w:rsidRDefault="00BC6F25" w:rsidP="00FE4A39">
      <w:pPr>
        <w:shd w:val="clear" w:color="auto" w:fill="FFFFFF"/>
        <w:spacing w:after="120" w:line="360" w:lineRule="auto"/>
        <w:ind w:left="1134"/>
        <w:jc w:val="both"/>
        <w:outlineLvl w:val="4"/>
        <w:rPr>
          <w:rFonts w:ascii="Calibri Light" w:hAnsi="Calibri Light" w:cs="Calibri Light"/>
          <w:i/>
          <w:color w:val="000000" w:themeColor="text1"/>
        </w:rPr>
      </w:pPr>
      <w:r w:rsidRPr="000C412A">
        <w:rPr>
          <w:rFonts w:ascii="Calibri Light" w:hAnsi="Calibri Light" w:cs="Calibri Light"/>
          <w:b/>
          <w:i/>
          <w:color w:val="000000" w:themeColor="text1"/>
        </w:rPr>
        <w:t>8</w:t>
      </w:r>
      <w:r w:rsidRPr="000C412A">
        <w:rPr>
          <w:rFonts w:ascii="Calibri Light" w:hAnsi="Calibri Light" w:cs="Calibri Light"/>
          <w:i/>
          <w:color w:val="000000" w:themeColor="text1"/>
        </w:rPr>
        <w:t>.-(3) In this Chapter “relevant benefit” means any of the following, namely—</w:t>
      </w:r>
    </w:p>
    <w:p w14:paraId="3AD7EAB7" w14:textId="77C48B04" w:rsidR="00BC6F25" w:rsidRPr="00FE4A39" w:rsidRDefault="00BC6F25" w:rsidP="00FE4A39">
      <w:pPr>
        <w:shd w:val="clear" w:color="auto" w:fill="FFFFFF"/>
        <w:spacing w:after="120" w:line="360" w:lineRule="auto"/>
        <w:ind w:left="2727" w:hanging="567"/>
        <w:jc w:val="both"/>
        <w:rPr>
          <w:rFonts w:ascii="Calibri Light" w:hAnsi="Calibri Light" w:cs="Calibri Light"/>
          <w:i/>
          <w:color w:val="000000" w:themeColor="text1"/>
        </w:rPr>
      </w:pPr>
      <w:r w:rsidRPr="000C412A">
        <w:rPr>
          <w:rFonts w:ascii="Calibri Light" w:hAnsi="Calibri Light" w:cs="Calibri Light"/>
          <w:i/>
          <w:color w:val="000000" w:themeColor="text1"/>
        </w:rPr>
        <w:t>(a) benefit under Parts II to V of the Contributions an</w:t>
      </w:r>
      <w:r w:rsidRPr="00FE4A39">
        <w:rPr>
          <w:rFonts w:ascii="Calibri Light" w:hAnsi="Calibri Light" w:cs="Calibri Light"/>
          <w:i/>
          <w:color w:val="000000" w:themeColor="text1"/>
        </w:rPr>
        <w:t>d Benefits Act;</w:t>
      </w:r>
    </w:p>
    <w:p w14:paraId="73BDAE80" w14:textId="00E27A2C" w:rsidR="00BC6F25" w:rsidRPr="00FE4A39" w:rsidRDefault="00BC6F25" w:rsidP="00FE4A39">
      <w:pPr>
        <w:shd w:val="clear" w:color="auto" w:fill="FFFFFF"/>
        <w:spacing w:after="120" w:line="360" w:lineRule="auto"/>
        <w:ind w:left="1440"/>
        <w:jc w:val="both"/>
        <w:rPr>
          <w:rFonts w:ascii="Calibri Light" w:hAnsi="Calibri Light" w:cs="Calibri Light"/>
          <w:i/>
          <w:color w:val="000000" w:themeColor="text1"/>
        </w:rPr>
      </w:pPr>
      <w:r w:rsidRPr="00FE4A39">
        <w:rPr>
          <w:rFonts w:ascii="Calibri Light" w:hAnsi="Calibri Light" w:cs="Calibri Light"/>
          <w:i/>
          <w:color w:val="000000" w:themeColor="text1"/>
        </w:rPr>
        <w:tab/>
        <w:t>[…]</w:t>
      </w:r>
    </w:p>
    <w:p w14:paraId="0B75A51C" w14:textId="77777777" w:rsidR="00BC6F25" w:rsidRPr="00BC6F25" w:rsidRDefault="00BC6F25" w:rsidP="00FE4A39">
      <w:pPr>
        <w:shd w:val="clear" w:color="auto" w:fill="FFFFFF"/>
        <w:spacing w:after="120" w:line="360" w:lineRule="auto"/>
        <w:jc w:val="both"/>
        <w:rPr>
          <w:rFonts w:ascii="Calibri Light" w:hAnsi="Calibri Light" w:cs="Calibri Light"/>
          <w:i/>
          <w:color w:val="000000" w:themeColor="text1"/>
        </w:rPr>
      </w:pPr>
    </w:p>
    <w:p w14:paraId="15C301F1" w14:textId="00AD5E57" w:rsidR="00BC6F25" w:rsidRPr="00FE4A39" w:rsidRDefault="00BC6F25" w:rsidP="00E37163">
      <w:pPr>
        <w:pStyle w:val="ListParagraph"/>
        <w:numPr>
          <w:ilvl w:val="0"/>
          <w:numId w:val="30"/>
        </w:numPr>
        <w:autoSpaceDE w:val="0"/>
        <w:autoSpaceDN w:val="0"/>
        <w:spacing w:line="360" w:lineRule="auto"/>
        <w:jc w:val="both"/>
        <w:rPr>
          <w:rStyle w:val="Strong"/>
          <w:rFonts w:ascii="Calibri Light" w:hAnsi="Calibri Light" w:cs="Calibri Light"/>
          <w:b w:val="0"/>
          <w:color w:val="000000" w:themeColor="text1"/>
        </w:rPr>
      </w:pPr>
      <w:r w:rsidRPr="00FE4A39">
        <w:rPr>
          <w:rStyle w:val="Strong"/>
          <w:rFonts w:ascii="Calibri Light" w:hAnsi="Calibri Light" w:cs="Calibri Light"/>
          <w:b w:val="0"/>
          <w:color w:val="000000" w:themeColor="text1"/>
        </w:rPr>
        <w:t>Carers A</w:t>
      </w:r>
      <w:r w:rsidR="008C6CC1">
        <w:rPr>
          <w:rStyle w:val="Strong"/>
          <w:rFonts w:ascii="Calibri Light" w:hAnsi="Calibri Light" w:cs="Calibri Light"/>
          <w:b w:val="0"/>
          <w:color w:val="000000" w:themeColor="text1"/>
        </w:rPr>
        <w:t xml:space="preserve">llowance is </w:t>
      </w:r>
      <w:r w:rsidRPr="00FE4A39">
        <w:rPr>
          <w:rStyle w:val="Strong"/>
          <w:rFonts w:ascii="Calibri Light" w:hAnsi="Calibri Light" w:cs="Calibri Light"/>
          <w:b w:val="0"/>
          <w:color w:val="000000" w:themeColor="text1"/>
        </w:rPr>
        <w:t>awarded under</w:t>
      </w:r>
      <w:r w:rsidR="008C6CC1">
        <w:rPr>
          <w:rStyle w:val="Strong"/>
          <w:rFonts w:ascii="Calibri Light" w:hAnsi="Calibri Light" w:cs="Calibri Light"/>
          <w:b w:val="0"/>
          <w:color w:val="000000" w:themeColor="text1"/>
        </w:rPr>
        <w:t xml:space="preserve"> </w:t>
      </w:r>
      <w:proofErr w:type="spellStart"/>
      <w:r w:rsidR="008C6CC1">
        <w:rPr>
          <w:rStyle w:val="Strong"/>
          <w:rFonts w:ascii="Calibri Light" w:hAnsi="Calibri Light" w:cs="Calibri Light"/>
          <w:b w:val="0"/>
          <w:color w:val="000000" w:themeColor="text1"/>
        </w:rPr>
        <w:t>s.70</w:t>
      </w:r>
      <w:proofErr w:type="spellEnd"/>
      <w:r w:rsidR="008C6CC1">
        <w:rPr>
          <w:rStyle w:val="Strong"/>
          <w:rFonts w:ascii="Calibri Light" w:hAnsi="Calibri Light" w:cs="Calibri Light"/>
          <w:b w:val="0"/>
          <w:color w:val="000000" w:themeColor="text1"/>
        </w:rPr>
        <w:t xml:space="preserve"> </w:t>
      </w:r>
      <w:r w:rsidRPr="00FE4A39">
        <w:rPr>
          <w:rFonts w:ascii="Calibri Light" w:hAnsi="Calibri Light" w:cs="Calibri Light"/>
          <w:color w:val="000000" w:themeColor="text1"/>
        </w:rPr>
        <w:t>Social Security Contributions and Benefits Act 1992</w:t>
      </w:r>
      <w:r w:rsidR="008C6CC1">
        <w:rPr>
          <w:rFonts w:ascii="Calibri Light" w:hAnsi="Calibri Light" w:cs="Calibri Light"/>
          <w:color w:val="000000" w:themeColor="text1"/>
        </w:rPr>
        <w:t>,</w:t>
      </w:r>
      <w:r w:rsidRPr="00FE4A39">
        <w:rPr>
          <w:rStyle w:val="Strong"/>
          <w:rFonts w:ascii="Calibri Light" w:hAnsi="Calibri Light" w:cs="Calibri Light"/>
          <w:b w:val="0"/>
          <w:bCs w:val="0"/>
          <w:color w:val="000000" w:themeColor="text1"/>
        </w:rPr>
        <w:t xml:space="preserve"> </w:t>
      </w:r>
      <w:r w:rsidR="008C6CC1">
        <w:rPr>
          <w:rStyle w:val="Strong"/>
          <w:rFonts w:ascii="Calibri Light" w:hAnsi="Calibri Light" w:cs="Calibri Light"/>
          <w:b w:val="0"/>
          <w:bCs w:val="0"/>
          <w:color w:val="000000" w:themeColor="text1"/>
        </w:rPr>
        <w:t xml:space="preserve">which falls within </w:t>
      </w:r>
      <w:r w:rsidR="008C6CC1">
        <w:rPr>
          <w:rStyle w:val="Strong"/>
          <w:rFonts w:ascii="Calibri Light" w:hAnsi="Calibri Light" w:cs="Calibri Light"/>
          <w:b w:val="0"/>
          <w:color w:val="000000" w:themeColor="text1"/>
        </w:rPr>
        <w:t xml:space="preserve">in </w:t>
      </w:r>
      <w:r w:rsidR="008C6CC1" w:rsidRPr="00FE4A39">
        <w:rPr>
          <w:rStyle w:val="Strong"/>
          <w:rFonts w:ascii="Calibri Light" w:hAnsi="Calibri Light" w:cs="Calibri Light"/>
          <w:b w:val="0"/>
          <w:color w:val="000000" w:themeColor="text1"/>
        </w:rPr>
        <w:t xml:space="preserve">Part III </w:t>
      </w:r>
      <w:r w:rsidR="008C6CC1" w:rsidRPr="00FE4A39">
        <w:rPr>
          <w:rFonts w:ascii="Calibri Light" w:hAnsi="Calibri Light" w:cs="Calibri Light"/>
          <w:color w:val="000000" w:themeColor="text1"/>
        </w:rPr>
        <w:t xml:space="preserve">of the </w:t>
      </w:r>
      <w:r w:rsidR="008C6CC1">
        <w:rPr>
          <w:rFonts w:ascii="Calibri Light" w:hAnsi="Calibri Light" w:cs="Calibri Light"/>
          <w:color w:val="000000" w:themeColor="text1"/>
        </w:rPr>
        <w:t xml:space="preserve">Act </w:t>
      </w:r>
      <w:r w:rsidRPr="00FE4A39">
        <w:rPr>
          <w:rStyle w:val="Strong"/>
          <w:rFonts w:ascii="Calibri Light" w:hAnsi="Calibri Light" w:cs="Calibri Light"/>
          <w:b w:val="0"/>
          <w:bCs w:val="0"/>
          <w:color w:val="000000" w:themeColor="text1"/>
        </w:rPr>
        <w:t>(set out below</w:t>
      </w:r>
      <w:proofErr w:type="gramStart"/>
      <w:r w:rsidRPr="00FE4A39">
        <w:rPr>
          <w:rStyle w:val="Strong"/>
          <w:rFonts w:ascii="Calibri Light" w:hAnsi="Calibri Light" w:cs="Calibri Light"/>
          <w:b w:val="0"/>
          <w:bCs w:val="0"/>
          <w:color w:val="000000" w:themeColor="text1"/>
        </w:rPr>
        <w:t>)</w:t>
      </w:r>
      <w:r w:rsidR="008C6CC1">
        <w:rPr>
          <w:rStyle w:val="Strong"/>
          <w:rFonts w:ascii="Calibri Light" w:hAnsi="Calibri Light" w:cs="Calibri Light"/>
          <w:b w:val="0"/>
          <w:bCs w:val="0"/>
          <w:color w:val="000000" w:themeColor="text1"/>
        </w:rPr>
        <w:t>,</w:t>
      </w:r>
      <w:r w:rsidR="00FE4A39">
        <w:rPr>
          <w:rStyle w:val="Strong"/>
          <w:rFonts w:ascii="Calibri Light" w:hAnsi="Calibri Light" w:cs="Calibri Light"/>
          <w:b w:val="0"/>
          <w:bCs w:val="0"/>
          <w:color w:val="000000" w:themeColor="text1"/>
        </w:rPr>
        <w:t xml:space="preserve"> and</w:t>
      </w:r>
      <w:proofErr w:type="gramEnd"/>
      <w:r w:rsidR="00FE4A39">
        <w:rPr>
          <w:rStyle w:val="Strong"/>
          <w:rFonts w:ascii="Calibri Light" w:hAnsi="Calibri Light" w:cs="Calibri Light"/>
          <w:b w:val="0"/>
          <w:bCs w:val="0"/>
          <w:color w:val="000000" w:themeColor="text1"/>
        </w:rPr>
        <w:t xml:space="preserve"> is therefore a “</w:t>
      </w:r>
      <w:r w:rsidR="00FE4A39" w:rsidRPr="008C6CC1">
        <w:rPr>
          <w:rStyle w:val="Strong"/>
          <w:rFonts w:ascii="Calibri Light" w:hAnsi="Calibri Light" w:cs="Calibri Light"/>
          <w:b w:val="0"/>
          <w:bCs w:val="0"/>
          <w:i/>
          <w:color w:val="000000" w:themeColor="text1"/>
        </w:rPr>
        <w:t>relevant benefit</w:t>
      </w:r>
      <w:r w:rsidR="00FE4A39">
        <w:rPr>
          <w:rStyle w:val="Strong"/>
          <w:rFonts w:ascii="Calibri Light" w:hAnsi="Calibri Light" w:cs="Calibri Light"/>
          <w:b w:val="0"/>
          <w:bCs w:val="0"/>
          <w:color w:val="000000" w:themeColor="text1"/>
        </w:rPr>
        <w:t xml:space="preserve">” for the purpose of </w:t>
      </w:r>
      <w:proofErr w:type="spellStart"/>
      <w:r w:rsidR="008C6CC1">
        <w:rPr>
          <w:rStyle w:val="Strong"/>
          <w:rFonts w:ascii="Calibri Light" w:hAnsi="Calibri Light" w:cs="Calibri Light"/>
          <w:b w:val="0"/>
        </w:rPr>
        <w:t>sch</w:t>
      </w:r>
      <w:proofErr w:type="spellEnd"/>
      <w:r w:rsidR="008C6CC1">
        <w:rPr>
          <w:rStyle w:val="Strong"/>
          <w:rFonts w:ascii="Calibri Light" w:hAnsi="Calibri Light" w:cs="Calibri Light"/>
          <w:b w:val="0"/>
        </w:rPr>
        <w:t xml:space="preserve"> 1 </w:t>
      </w:r>
      <w:r w:rsidR="00FE4A39">
        <w:rPr>
          <w:rStyle w:val="Strong"/>
          <w:rFonts w:ascii="Calibri Light" w:hAnsi="Calibri Light" w:cs="Calibri Light"/>
          <w:b w:val="0"/>
          <w:bCs w:val="0"/>
          <w:color w:val="000000" w:themeColor="text1"/>
        </w:rPr>
        <w:t xml:space="preserve">para 31 </w:t>
      </w:r>
      <w:r w:rsidR="00FE4A39">
        <w:rPr>
          <w:rStyle w:val="Strong"/>
          <w:rFonts w:ascii="Calibri Light" w:hAnsi="Calibri Light" w:cs="Calibri Light"/>
          <w:b w:val="0"/>
        </w:rPr>
        <w:t>UC (DA) Regs</w:t>
      </w:r>
      <w:r w:rsidRPr="00FE4A39">
        <w:rPr>
          <w:rStyle w:val="Strong"/>
          <w:rFonts w:ascii="Calibri Light" w:hAnsi="Calibri Light" w:cs="Calibri Light"/>
          <w:b w:val="0"/>
          <w:bCs w:val="0"/>
          <w:color w:val="000000" w:themeColor="text1"/>
        </w:rPr>
        <w:t>.</w:t>
      </w:r>
    </w:p>
    <w:p w14:paraId="7F7B44B3" w14:textId="406C4C97" w:rsidR="00C913D5" w:rsidRPr="0043616C" w:rsidRDefault="00C913D5" w:rsidP="00E37163">
      <w:pPr>
        <w:pStyle w:val="ListParagraph"/>
        <w:numPr>
          <w:ilvl w:val="0"/>
          <w:numId w:val="30"/>
        </w:numPr>
        <w:autoSpaceDE w:val="0"/>
        <w:autoSpaceDN w:val="0"/>
        <w:spacing w:line="360" w:lineRule="auto"/>
        <w:jc w:val="both"/>
        <w:rPr>
          <w:rStyle w:val="Strong"/>
          <w:rFonts w:ascii="Calibri Light" w:hAnsi="Calibri Light" w:cs="Calibri Light"/>
          <w:b w:val="0"/>
          <w:color w:val="FF0000"/>
        </w:rPr>
      </w:pPr>
      <w:r>
        <w:rPr>
          <w:rStyle w:val="Strong"/>
          <w:rFonts w:ascii="Calibri Light" w:hAnsi="Calibri Light" w:cs="Calibri Light"/>
          <w:b w:val="0"/>
        </w:rPr>
        <w:t>C’s</w:t>
      </w:r>
      <w:r w:rsidRPr="0043616C">
        <w:rPr>
          <w:rStyle w:val="Strong"/>
          <w:rFonts w:ascii="Calibri Light" w:hAnsi="Calibri Light" w:cs="Calibri Light"/>
          <w:b w:val="0"/>
        </w:rPr>
        <w:t xml:space="preserve"> UC assessment periods run from</w:t>
      </w:r>
      <w:r>
        <w:rPr>
          <w:rStyle w:val="Strong"/>
          <w:rFonts w:ascii="Calibri Light" w:hAnsi="Calibri Light" w:cs="Calibri Light"/>
          <w:b w:val="0"/>
        </w:rPr>
        <w:t xml:space="preserve"> the</w:t>
      </w:r>
      <w:r w:rsidRPr="0043616C">
        <w:rPr>
          <w:rStyle w:val="Strong"/>
          <w:rFonts w:ascii="Calibri Light" w:hAnsi="Calibri Light" w:cs="Calibri Light"/>
          <w:b w:val="0"/>
        </w:rPr>
        <w:t xml:space="preserve"> </w:t>
      </w:r>
      <w:r w:rsidRPr="0043616C">
        <w:rPr>
          <w:rStyle w:val="Strong"/>
          <w:rFonts w:ascii="Calibri Light" w:hAnsi="Calibri Light" w:cs="Calibri Light"/>
          <w:b w:val="0"/>
          <w:color w:val="FF0000"/>
        </w:rPr>
        <w:t xml:space="preserve">DATE TO </w:t>
      </w:r>
      <w:r>
        <w:rPr>
          <w:rStyle w:val="Strong"/>
          <w:rFonts w:ascii="Calibri Light" w:hAnsi="Calibri Light" w:cs="Calibri Light"/>
          <w:b w:val="0"/>
          <w:color w:val="FF0000"/>
        </w:rPr>
        <w:t xml:space="preserve">THE </w:t>
      </w:r>
      <w:r w:rsidRPr="0043616C">
        <w:rPr>
          <w:rStyle w:val="Strong"/>
          <w:rFonts w:ascii="Calibri Light" w:hAnsi="Calibri Light" w:cs="Calibri Light"/>
          <w:b w:val="0"/>
          <w:color w:val="FF0000"/>
        </w:rPr>
        <w:t>DATE</w:t>
      </w:r>
      <w:r w:rsidRPr="0043616C">
        <w:rPr>
          <w:rStyle w:val="Strong"/>
          <w:rFonts w:ascii="Calibri Light" w:hAnsi="Calibri Light" w:cs="Calibri Light"/>
          <w:b w:val="0"/>
        </w:rPr>
        <w:t xml:space="preserve"> of each month.</w:t>
      </w:r>
    </w:p>
    <w:p w14:paraId="19C8325E" w14:textId="15966E65" w:rsidR="000975FE" w:rsidRPr="0043616C" w:rsidRDefault="00C913D5" w:rsidP="00E37163">
      <w:pPr>
        <w:numPr>
          <w:ilvl w:val="0"/>
          <w:numId w:val="30"/>
        </w:numPr>
        <w:spacing w:before="120" w:beforeAutospacing="1" w:after="100" w:afterAutospacing="1" w:line="360" w:lineRule="auto"/>
        <w:contextualSpacing/>
        <w:jc w:val="both"/>
        <w:rPr>
          <w:rFonts w:ascii="Calibri Light" w:hAnsi="Calibri Light" w:cs="Calibri Light"/>
          <w:bCs/>
        </w:rPr>
      </w:pPr>
      <w:r>
        <w:rPr>
          <w:rStyle w:val="Strong"/>
          <w:rFonts w:ascii="Calibri Light" w:hAnsi="Calibri Light" w:cs="Calibri Light"/>
          <w:b w:val="0"/>
        </w:rPr>
        <w:t>C</w:t>
      </w:r>
      <w:r w:rsidRPr="0043616C">
        <w:rPr>
          <w:rStyle w:val="Strong"/>
          <w:rFonts w:ascii="Calibri Light" w:hAnsi="Calibri Light" w:cs="Calibri Light"/>
          <w:b w:val="0"/>
        </w:rPr>
        <w:t>’s change of circumstances occurred</w:t>
      </w:r>
      <w:r w:rsidR="00926934">
        <w:rPr>
          <w:rStyle w:val="Strong"/>
          <w:rFonts w:ascii="Calibri Light" w:hAnsi="Calibri Light" w:cs="Calibri Light"/>
          <w:b w:val="0"/>
        </w:rPr>
        <w:t xml:space="preserve"> from </w:t>
      </w:r>
      <w:r w:rsidR="00926934" w:rsidRPr="0043616C">
        <w:rPr>
          <w:rStyle w:val="Strong"/>
          <w:rFonts w:ascii="Calibri Light" w:hAnsi="Calibri Light" w:cs="Calibri Light"/>
          <w:b w:val="0"/>
          <w:color w:val="FF0000"/>
        </w:rPr>
        <w:t>DATE</w:t>
      </w:r>
      <w:r w:rsidRPr="0043616C">
        <w:rPr>
          <w:rStyle w:val="Strong"/>
          <w:rFonts w:ascii="Calibri Light" w:hAnsi="Calibri Light" w:cs="Calibri Light"/>
          <w:b w:val="0"/>
        </w:rPr>
        <w:t xml:space="preserve"> </w:t>
      </w:r>
      <w:r w:rsidR="000975FE">
        <w:rPr>
          <w:rStyle w:val="Strong"/>
          <w:rFonts w:ascii="Calibri Light" w:hAnsi="Calibri Light" w:cs="Calibri Light"/>
          <w:b w:val="0"/>
        </w:rPr>
        <w:t>when [</w:t>
      </w:r>
      <w:r w:rsidR="00926934">
        <w:rPr>
          <w:rStyle w:val="Strong"/>
          <w:rFonts w:ascii="Calibri Light" w:hAnsi="Calibri Light" w:cs="Calibri Light"/>
          <w:b w:val="0"/>
        </w:rPr>
        <w:t>NAME</w:t>
      </w:r>
      <w:r w:rsidR="000975FE">
        <w:rPr>
          <w:rStyle w:val="Strong"/>
          <w:rFonts w:ascii="Calibri Light" w:hAnsi="Calibri Light" w:cs="Calibri Light"/>
          <w:b w:val="0"/>
        </w:rPr>
        <w:t>]</w:t>
      </w:r>
      <w:r w:rsidR="00926934">
        <w:rPr>
          <w:rStyle w:val="Strong"/>
          <w:rFonts w:ascii="Calibri Light" w:hAnsi="Calibri Light" w:cs="Calibri Light"/>
          <w:b w:val="0"/>
        </w:rPr>
        <w:t xml:space="preserve">, C’s </w:t>
      </w:r>
      <w:r w:rsidR="000975FE">
        <w:rPr>
          <w:rStyle w:val="Strong"/>
          <w:rFonts w:ascii="Calibri Light" w:hAnsi="Calibri Light" w:cs="Calibri Light"/>
          <w:b w:val="0"/>
        </w:rPr>
        <w:t xml:space="preserve">[relationship] </w:t>
      </w:r>
      <w:r w:rsidR="00926934">
        <w:rPr>
          <w:rStyle w:val="Strong"/>
          <w:rFonts w:ascii="Calibri Light" w:hAnsi="Calibri Light" w:cs="Calibri Light"/>
          <w:b w:val="0"/>
        </w:rPr>
        <w:t xml:space="preserve">PIP/DLA </w:t>
      </w:r>
      <w:r w:rsidR="000975FE">
        <w:rPr>
          <w:rStyle w:val="Strong"/>
          <w:rFonts w:ascii="Calibri Light" w:hAnsi="Calibri Light" w:cs="Calibri Light"/>
          <w:b w:val="0"/>
        </w:rPr>
        <w:t xml:space="preserve">was awarded from </w:t>
      </w:r>
      <w:r w:rsidR="00926934">
        <w:rPr>
          <w:rStyle w:val="Strong"/>
          <w:rFonts w:ascii="Calibri Light" w:hAnsi="Calibri Light" w:cs="Calibri Light"/>
          <w:b w:val="0"/>
        </w:rPr>
        <w:t>and</w:t>
      </w:r>
      <w:r w:rsidR="000975FE">
        <w:rPr>
          <w:rStyle w:val="Strong"/>
          <w:rFonts w:ascii="Calibri Light" w:hAnsi="Calibri Light" w:cs="Calibri Light"/>
          <w:b w:val="0"/>
        </w:rPr>
        <w:t xml:space="preserve"> from which date</w:t>
      </w:r>
      <w:r w:rsidR="00926934">
        <w:rPr>
          <w:rStyle w:val="Strong"/>
          <w:rFonts w:ascii="Calibri Light" w:hAnsi="Calibri Light" w:cs="Calibri Light"/>
          <w:b w:val="0"/>
        </w:rPr>
        <w:t xml:space="preserve"> C</w:t>
      </w:r>
      <w:r w:rsidR="000975FE">
        <w:rPr>
          <w:rStyle w:val="Strong"/>
          <w:rFonts w:ascii="Calibri Light" w:hAnsi="Calibri Light" w:cs="Calibri Light"/>
          <w:b w:val="0"/>
        </w:rPr>
        <w:t xml:space="preserve"> </w:t>
      </w:r>
      <w:r w:rsidR="000975FE">
        <w:rPr>
          <w:rFonts w:ascii="Calibri Light" w:hAnsi="Calibri Light" w:cs="Calibri Light"/>
        </w:rPr>
        <w:t>meets the conditions of entitlement for a Carers Allowance.</w:t>
      </w:r>
    </w:p>
    <w:p w14:paraId="3457D127" w14:textId="083A0D8C" w:rsidR="00C913D5" w:rsidRPr="0043616C" w:rsidRDefault="00C913D5" w:rsidP="00E37163">
      <w:pPr>
        <w:pStyle w:val="ListParagraph"/>
        <w:numPr>
          <w:ilvl w:val="0"/>
          <w:numId w:val="30"/>
        </w:numPr>
        <w:autoSpaceDE w:val="0"/>
        <w:autoSpaceDN w:val="0"/>
        <w:spacing w:line="360" w:lineRule="auto"/>
        <w:jc w:val="both"/>
        <w:rPr>
          <w:rStyle w:val="Strong"/>
          <w:rFonts w:ascii="Calibri Light" w:hAnsi="Calibri Light" w:cs="Calibri Light"/>
          <w:b w:val="0"/>
          <w:color w:val="000000" w:themeColor="text1"/>
        </w:rPr>
      </w:pPr>
      <w:r>
        <w:rPr>
          <w:rStyle w:val="Strong"/>
          <w:rFonts w:ascii="Calibri Light" w:hAnsi="Calibri Light" w:cs="Calibri Light"/>
          <w:b w:val="0"/>
        </w:rPr>
        <w:t xml:space="preserve">C </w:t>
      </w:r>
      <w:r w:rsidRPr="0043616C">
        <w:rPr>
          <w:rStyle w:val="Strong"/>
          <w:rFonts w:ascii="Calibri Light" w:hAnsi="Calibri Light" w:cs="Calibri Light"/>
          <w:b w:val="0"/>
        </w:rPr>
        <w:t xml:space="preserve">notified </w:t>
      </w:r>
      <w:r>
        <w:rPr>
          <w:rStyle w:val="Strong"/>
          <w:rFonts w:ascii="Calibri Light" w:hAnsi="Calibri Light" w:cs="Calibri Light"/>
          <w:b w:val="0"/>
        </w:rPr>
        <w:t>D</w:t>
      </w:r>
      <w:r w:rsidRPr="0043616C">
        <w:rPr>
          <w:rStyle w:val="Strong"/>
          <w:rFonts w:ascii="Calibri Light" w:hAnsi="Calibri Light" w:cs="Calibri Light"/>
          <w:b w:val="0"/>
        </w:rPr>
        <w:t xml:space="preserve"> of </w:t>
      </w:r>
      <w:r w:rsidRPr="0043616C">
        <w:rPr>
          <w:rStyle w:val="Strong"/>
          <w:rFonts w:ascii="Calibri Light" w:hAnsi="Calibri Light" w:cs="Calibri Light"/>
          <w:b w:val="0"/>
          <w:color w:val="FF0000"/>
        </w:rPr>
        <w:t xml:space="preserve">HIS/HER </w:t>
      </w:r>
      <w:r w:rsidRPr="0043616C">
        <w:rPr>
          <w:rFonts w:ascii="Calibri Light" w:hAnsi="Calibri Light" w:cs="Calibri Light"/>
          <w:bCs/>
        </w:rPr>
        <w:t xml:space="preserve">change of circumstances </w:t>
      </w:r>
      <w:r w:rsidRPr="0043616C">
        <w:rPr>
          <w:rStyle w:val="Strong"/>
          <w:rFonts w:ascii="Calibri Light" w:hAnsi="Calibri Light" w:cs="Calibri Light"/>
          <w:b w:val="0"/>
        </w:rPr>
        <w:t xml:space="preserve">on </w:t>
      </w:r>
      <w:r w:rsidRPr="0043616C">
        <w:rPr>
          <w:rStyle w:val="Strong"/>
          <w:rFonts w:ascii="Calibri Light" w:hAnsi="Calibri Light" w:cs="Calibri Light"/>
          <w:b w:val="0"/>
          <w:color w:val="FF0000"/>
        </w:rPr>
        <w:t xml:space="preserve">DATE </w:t>
      </w:r>
      <w:r w:rsidRPr="0043616C">
        <w:rPr>
          <w:rStyle w:val="Strong"/>
          <w:rFonts w:ascii="Calibri Light" w:hAnsi="Calibri Light" w:cs="Calibri Light"/>
          <w:b w:val="0"/>
        </w:rPr>
        <w:t xml:space="preserve">and </w:t>
      </w:r>
      <w:r w:rsidR="00926934">
        <w:rPr>
          <w:rStyle w:val="Strong"/>
          <w:rFonts w:ascii="Calibri Light" w:hAnsi="Calibri Light" w:cs="Calibri Light"/>
          <w:b w:val="0"/>
        </w:rPr>
        <w:t xml:space="preserve">C’s </w:t>
      </w:r>
      <w:r w:rsidRPr="00926934">
        <w:rPr>
          <w:rStyle w:val="Strong"/>
          <w:rFonts w:ascii="Calibri Light" w:hAnsi="Calibri Light" w:cs="Calibri Light"/>
          <w:b w:val="0"/>
          <w:color w:val="000000" w:themeColor="text1"/>
        </w:rPr>
        <w:t>UC</w:t>
      </w:r>
      <w:r w:rsidRPr="0043616C">
        <w:rPr>
          <w:rStyle w:val="Strong"/>
          <w:rFonts w:ascii="Calibri Light" w:hAnsi="Calibri Light" w:cs="Calibri Light"/>
          <w:b w:val="0"/>
          <w:color w:val="FF0000"/>
        </w:rPr>
        <w:t xml:space="preserve"> </w:t>
      </w:r>
      <w:r w:rsidRPr="0043616C">
        <w:rPr>
          <w:rStyle w:val="Strong"/>
          <w:rFonts w:ascii="Calibri Light" w:hAnsi="Calibri Light" w:cs="Calibri Light"/>
          <w:b w:val="0"/>
          <w:color w:val="000000" w:themeColor="text1"/>
        </w:rPr>
        <w:t xml:space="preserve">should have been superseded from the beginning of </w:t>
      </w:r>
      <w:r w:rsidR="000975FE">
        <w:rPr>
          <w:rStyle w:val="Strong"/>
          <w:rFonts w:ascii="Calibri Light" w:hAnsi="Calibri Light" w:cs="Calibri Light"/>
          <w:b w:val="0"/>
          <w:color w:val="000000" w:themeColor="text1"/>
        </w:rPr>
        <w:t xml:space="preserve">C’s </w:t>
      </w:r>
      <w:r w:rsidRPr="0043616C">
        <w:rPr>
          <w:rStyle w:val="Strong"/>
          <w:rFonts w:ascii="Calibri Light" w:hAnsi="Calibri Light" w:cs="Calibri Light"/>
          <w:b w:val="0"/>
          <w:color w:val="000000" w:themeColor="text1"/>
        </w:rPr>
        <w:t>assessment period</w:t>
      </w:r>
      <w:r>
        <w:rPr>
          <w:rStyle w:val="Strong"/>
          <w:rFonts w:ascii="Calibri Light" w:hAnsi="Calibri Light" w:cs="Calibri Light"/>
          <w:b w:val="0"/>
          <w:color w:val="000000" w:themeColor="text1"/>
        </w:rPr>
        <w:t xml:space="preserve"> </w:t>
      </w:r>
      <w:r w:rsidR="000975FE">
        <w:rPr>
          <w:rStyle w:val="Strong"/>
          <w:rFonts w:ascii="Calibri Light" w:hAnsi="Calibri Light" w:cs="Calibri Light"/>
          <w:b w:val="0"/>
          <w:color w:val="000000" w:themeColor="text1"/>
        </w:rPr>
        <w:t xml:space="preserve">[date] to [date] </w:t>
      </w:r>
      <w:r>
        <w:rPr>
          <w:rStyle w:val="Strong"/>
          <w:rFonts w:ascii="Calibri Light" w:hAnsi="Calibri Light" w:cs="Calibri Light"/>
          <w:b w:val="0"/>
        </w:rPr>
        <w:t xml:space="preserve">(reg. </w:t>
      </w:r>
      <w:r w:rsidR="000975FE">
        <w:rPr>
          <w:rStyle w:val="Strong"/>
          <w:rFonts w:ascii="Calibri Light" w:hAnsi="Calibri Light" w:cs="Calibri Light"/>
          <w:b w:val="0"/>
        </w:rPr>
        <w:t>23</w:t>
      </w:r>
      <w:r>
        <w:rPr>
          <w:rStyle w:val="Strong"/>
          <w:rFonts w:ascii="Calibri Light" w:hAnsi="Calibri Light" w:cs="Calibri Light"/>
          <w:b w:val="0"/>
        </w:rPr>
        <w:t xml:space="preserve"> and </w:t>
      </w:r>
      <w:proofErr w:type="spellStart"/>
      <w:r>
        <w:rPr>
          <w:rStyle w:val="Strong"/>
          <w:rFonts w:ascii="Calibri Light" w:hAnsi="Calibri Light" w:cs="Calibri Light"/>
          <w:b w:val="0"/>
        </w:rPr>
        <w:t>sch</w:t>
      </w:r>
      <w:proofErr w:type="spellEnd"/>
      <w:r>
        <w:rPr>
          <w:rStyle w:val="Strong"/>
          <w:rFonts w:ascii="Calibri Light" w:hAnsi="Calibri Light" w:cs="Calibri Light"/>
          <w:b w:val="0"/>
        </w:rPr>
        <w:t xml:space="preserve"> 1, para </w:t>
      </w:r>
      <w:r w:rsidR="000975FE">
        <w:rPr>
          <w:rStyle w:val="Strong"/>
          <w:rFonts w:ascii="Calibri Light" w:hAnsi="Calibri Light" w:cs="Calibri Light"/>
          <w:b w:val="0"/>
        </w:rPr>
        <w:t>31 UC (DA) Regs</w:t>
      </w:r>
      <w:r>
        <w:rPr>
          <w:rStyle w:val="Strong"/>
          <w:rFonts w:ascii="Calibri Light" w:hAnsi="Calibri Light" w:cs="Calibri Light"/>
          <w:b w:val="0"/>
        </w:rPr>
        <w:t>)</w:t>
      </w:r>
      <w:r w:rsidRPr="001257D5">
        <w:rPr>
          <w:rStyle w:val="Strong"/>
          <w:rFonts w:ascii="Calibri Light" w:hAnsi="Calibri Light" w:cs="Calibri Light"/>
          <w:b w:val="0"/>
        </w:rPr>
        <w:t>.</w:t>
      </w:r>
    </w:p>
    <w:p w14:paraId="1D2EDC61" w14:textId="53C4C80A" w:rsidR="00147174" w:rsidRPr="008F6FF5" w:rsidRDefault="00147174" w:rsidP="00E37163">
      <w:pPr>
        <w:pStyle w:val="ListParagraph"/>
        <w:numPr>
          <w:ilvl w:val="0"/>
          <w:numId w:val="30"/>
        </w:numPr>
        <w:autoSpaceDE w:val="0"/>
        <w:autoSpaceDN w:val="0"/>
        <w:spacing w:line="360" w:lineRule="auto"/>
        <w:jc w:val="both"/>
        <w:rPr>
          <w:rStyle w:val="Strong"/>
          <w:rFonts w:ascii="Calibri Light" w:hAnsi="Calibri Light" w:cs="Calibri Light"/>
          <w:b w:val="0"/>
        </w:rPr>
      </w:pPr>
      <w:r w:rsidRPr="008F6FF5">
        <w:rPr>
          <w:rStyle w:val="Strong"/>
          <w:rFonts w:ascii="Calibri Light" w:hAnsi="Calibri Light" w:cs="Calibri Light"/>
          <w:b w:val="0"/>
        </w:rPr>
        <w:t xml:space="preserve">In failing to supersede C’s UC at all, or from the beginning of the assessment period in which the change occurred, </w:t>
      </w:r>
      <w:r w:rsidR="00C03579">
        <w:rPr>
          <w:rStyle w:val="Strong"/>
          <w:rFonts w:ascii="Calibri Light" w:hAnsi="Calibri Light" w:cs="Calibri Light"/>
          <w:b w:val="0"/>
        </w:rPr>
        <w:t>D</w:t>
      </w:r>
      <w:r w:rsidRPr="008F6FF5">
        <w:rPr>
          <w:rStyle w:val="Strong"/>
          <w:rFonts w:ascii="Calibri Light" w:hAnsi="Calibri Light" w:cs="Calibri Light"/>
          <w:b w:val="0"/>
        </w:rPr>
        <w:t xml:space="preserve"> has unlawfully failed to </w:t>
      </w:r>
      <w:r>
        <w:rPr>
          <w:rStyle w:val="Strong"/>
          <w:rFonts w:ascii="Calibri Light" w:hAnsi="Calibri Light" w:cs="Calibri Light"/>
          <w:b w:val="0"/>
        </w:rPr>
        <w:t>apply this law.</w:t>
      </w:r>
      <w:commentRangeEnd w:id="1"/>
      <w:r w:rsidR="008C6CC1">
        <w:rPr>
          <w:rStyle w:val="CommentReference"/>
        </w:rPr>
        <w:commentReference w:id="1"/>
      </w:r>
    </w:p>
    <w:p w14:paraId="29C93D79" w14:textId="77777777" w:rsidR="00147174" w:rsidRDefault="00147174" w:rsidP="008C0A38">
      <w:pPr>
        <w:pStyle w:val="ListParagraph"/>
        <w:spacing w:before="120" w:beforeAutospacing="1" w:after="100" w:afterAutospacing="1" w:line="360" w:lineRule="auto"/>
        <w:ind w:left="567"/>
        <w:jc w:val="both"/>
        <w:rPr>
          <w:rFonts w:ascii="Calibri Light" w:hAnsi="Calibri Light" w:cs="Calibri Light"/>
          <w:b/>
          <w:bCs/>
          <w:i/>
        </w:rPr>
      </w:pPr>
    </w:p>
    <w:p w14:paraId="28480255" w14:textId="77777777" w:rsidR="003F31EE" w:rsidRDefault="00147174" w:rsidP="008C0A38">
      <w:pPr>
        <w:pStyle w:val="ListParagraph"/>
        <w:spacing w:before="120" w:beforeAutospacing="1" w:after="100" w:afterAutospacing="1" w:line="360" w:lineRule="auto"/>
        <w:ind w:left="0"/>
        <w:jc w:val="both"/>
        <w:rPr>
          <w:rFonts w:ascii="Calibri Light" w:hAnsi="Calibri Light" w:cs="Calibri Light"/>
          <w:b/>
          <w:bCs/>
          <w:i/>
        </w:rPr>
      </w:pPr>
      <w:r w:rsidRPr="00147174">
        <w:rPr>
          <w:rFonts w:ascii="Calibri Light" w:hAnsi="Calibri Light" w:cs="Calibri Light"/>
          <w:b/>
          <w:bCs/>
          <w:i/>
        </w:rPr>
        <w:t xml:space="preserve">What should have happened – addition of </w:t>
      </w:r>
      <w:r>
        <w:rPr>
          <w:rFonts w:ascii="Calibri Light" w:hAnsi="Calibri Light" w:cs="Calibri Light"/>
          <w:b/>
          <w:bCs/>
          <w:i/>
        </w:rPr>
        <w:t>carer</w:t>
      </w:r>
      <w:r w:rsidRPr="00147174">
        <w:rPr>
          <w:rFonts w:ascii="Calibri Light" w:hAnsi="Calibri Light" w:cs="Calibri Light"/>
          <w:b/>
          <w:bCs/>
          <w:i/>
        </w:rPr>
        <w:t xml:space="preserve"> element via supersession </w:t>
      </w:r>
    </w:p>
    <w:p w14:paraId="6D8E3345" w14:textId="77777777" w:rsidR="00147174" w:rsidRPr="001257D5" w:rsidRDefault="00147174" w:rsidP="00E37163">
      <w:pPr>
        <w:numPr>
          <w:ilvl w:val="0"/>
          <w:numId w:val="30"/>
        </w:numPr>
        <w:spacing w:before="120" w:beforeAutospacing="1" w:after="100" w:afterAutospacing="1" w:line="360" w:lineRule="auto"/>
        <w:contextualSpacing/>
        <w:jc w:val="both"/>
        <w:rPr>
          <w:rFonts w:ascii="Calibri Light" w:hAnsi="Calibri Light" w:cs="Calibri Light"/>
          <w:bCs/>
        </w:rPr>
      </w:pPr>
      <w:r w:rsidRPr="001257D5">
        <w:rPr>
          <w:rFonts w:ascii="Calibri Light" w:hAnsi="Calibri Light" w:cs="Calibri Light"/>
          <w:bCs/>
        </w:rPr>
        <w:lastRenderedPageBreak/>
        <w:t xml:space="preserve">C’s change of circumstances </w:t>
      </w:r>
      <w:r>
        <w:rPr>
          <w:rFonts w:ascii="Calibri Light" w:hAnsi="Calibri Light" w:cs="Calibri Light"/>
          <w:bCs/>
        </w:rPr>
        <w:t>is not complex to give effect to in a supersession decision.</w:t>
      </w:r>
      <w:r w:rsidRPr="001257D5">
        <w:rPr>
          <w:rFonts w:ascii="Calibri Light" w:hAnsi="Calibri Light" w:cs="Calibri Light"/>
          <w:bCs/>
        </w:rPr>
        <w:t xml:space="preserve"> </w:t>
      </w:r>
    </w:p>
    <w:p w14:paraId="0351C758" w14:textId="77777777" w:rsidR="003F31EE" w:rsidRPr="0043616C" w:rsidRDefault="003F31EE" w:rsidP="00E37163">
      <w:pPr>
        <w:numPr>
          <w:ilvl w:val="0"/>
          <w:numId w:val="30"/>
        </w:numPr>
        <w:spacing w:before="120" w:beforeAutospacing="1" w:after="100" w:afterAutospacing="1" w:line="360" w:lineRule="auto"/>
        <w:contextualSpacing/>
        <w:jc w:val="both"/>
        <w:rPr>
          <w:rFonts w:ascii="Calibri Light" w:hAnsi="Calibri Light" w:cs="Calibri Light"/>
          <w:bCs/>
          <w:color w:val="FF0000"/>
        </w:rPr>
      </w:pPr>
      <w:r w:rsidRPr="0043616C">
        <w:rPr>
          <w:rFonts w:ascii="Calibri Light" w:hAnsi="Calibri Light" w:cs="Calibri Light"/>
          <w:bCs/>
        </w:rPr>
        <w:t>C was awarded Carers</w:t>
      </w:r>
      <w:r w:rsidR="00760767" w:rsidRPr="0043616C">
        <w:rPr>
          <w:rFonts w:ascii="Calibri Light" w:hAnsi="Calibri Light" w:cs="Calibri Light"/>
          <w:bCs/>
        </w:rPr>
        <w:t xml:space="preserve"> Allowance on </w:t>
      </w:r>
      <w:r w:rsidR="00760767" w:rsidRPr="0043616C">
        <w:rPr>
          <w:rFonts w:ascii="Calibri Light" w:hAnsi="Calibri Light" w:cs="Calibri Light"/>
          <w:bCs/>
          <w:color w:val="FF0000"/>
        </w:rPr>
        <w:t>DATE from DATE.</w:t>
      </w:r>
    </w:p>
    <w:p w14:paraId="73593662" w14:textId="6979D34A" w:rsidR="00760767" w:rsidRPr="0043616C" w:rsidRDefault="00760767" w:rsidP="00E37163">
      <w:pPr>
        <w:numPr>
          <w:ilvl w:val="0"/>
          <w:numId w:val="30"/>
        </w:numPr>
        <w:spacing w:before="120" w:beforeAutospacing="1" w:after="100" w:afterAutospacing="1" w:line="360" w:lineRule="auto"/>
        <w:contextualSpacing/>
        <w:jc w:val="both"/>
        <w:rPr>
          <w:rFonts w:ascii="Calibri Light" w:hAnsi="Calibri Light" w:cs="Calibri Light"/>
          <w:bCs/>
        </w:rPr>
      </w:pPr>
      <w:r w:rsidRPr="0043616C">
        <w:rPr>
          <w:rFonts w:ascii="Calibri Light" w:hAnsi="Calibri Light" w:cs="Calibri Light"/>
          <w:bCs/>
        </w:rPr>
        <w:t xml:space="preserve">C is eligible for the UC carer element in line with </w:t>
      </w:r>
      <w:r w:rsidR="00FC2C0F" w:rsidRPr="0043616C">
        <w:rPr>
          <w:rFonts w:ascii="Calibri Light" w:hAnsi="Calibri Light" w:cs="Calibri Light"/>
          <w:bCs/>
          <w:color w:val="FF0000"/>
        </w:rPr>
        <w:t>HIS/HER</w:t>
      </w:r>
      <w:r w:rsidR="00FC2C0F" w:rsidRPr="0043616C">
        <w:rPr>
          <w:rFonts w:ascii="Calibri Light" w:hAnsi="Calibri Light" w:cs="Calibri Light"/>
          <w:bCs/>
        </w:rPr>
        <w:t xml:space="preserve"> </w:t>
      </w:r>
      <w:r w:rsidRPr="0043616C">
        <w:rPr>
          <w:rFonts w:ascii="Calibri Light" w:hAnsi="Calibri Light" w:cs="Calibri Light"/>
          <w:bCs/>
        </w:rPr>
        <w:t xml:space="preserve">award of Carers Allowance. Under the </w:t>
      </w:r>
      <w:r w:rsidRPr="0043616C">
        <w:rPr>
          <w:rFonts w:ascii="Calibri Light" w:hAnsi="Calibri Light" w:cs="Calibri Light"/>
        </w:rPr>
        <w:t>Universal Credit Regulations 2013 (</w:t>
      </w:r>
      <w:r w:rsidR="003531E1">
        <w:rPr>
          <w:rFonts w:ascii="Calibri Light" w:hAnsi="Calibri Light" w:cs="Calibri Light"/>
        </w:rPr>
        <w:t>“</w:t>
      </w:r>
      <w:r w:rsidRPr="003531E1">
        <w:rPr>
          <w:rFonts w:ascii="Calibri Light" w:hAnsi="Calibri Light" w:cs="Calibri Light"/>
          <w:b/>
        </w:rPr>
        <w:t>UC Regs</w:t>
      </w:r>
      <w:r w:rsidR="003531E1">
        <w:rPr>
          <w:rFonts w:ascii="Calibri Light" w:hAnsi="Calibri Light" w:cs="Calibri Light"/>
        </w:rPr>
        <w:t>”</w:t>
      </w:r>
      <w:r w:rsidRPr="0043616C">
        <w:rPr>
          <w:rFonts w:ascii="Calibri Light" w:hAnsi="Calibri Light" w:cs="Calibri Light"/>
        </w:rPr>
        <w:t>) a UC award is to include the carer element</w:t>
      </w:r>
      <w:r w:rsidR="005203D9">
        <w:rPr>
          <w:rFonts w:ascii="Calibri Light" w:hAnsi="Calibri Light" w:cs="Calibri Light"/>
        </w:rPr>
        <w:t xml:space="preserve"> when a claimant meets the conditions for</w:t>
      </w:r>
      <w:r w:rsidR="00147174">
        <w:rPr>
          <w:rFonts w:ascii="Calibri Light" w:hAnsi="Calibri Light" w:cs="Calibri Light"/>
        </w:rPr>
        <w:t xml:space="preserve"> a </w:t>
      </w:r>
      <w:r w:rsidR="005203D9">
        <w:rPr>
          <w:rFonts w:ascii="Calibri Light" w:hAnsi="Calibri Light" w:cs="Calibri Light"/>
        </w:rPr>
        <w:t>Carers Allowance</w:t>
      </w:r>
      <w:r w:rsidRPr="0043616C">
        <w:rPr>
          <w:rFonts w:ascii="Calibri Light" w:hAnsi="Calibri Light" w:cs="Calibri Light"/>
        </w:rPr>
        <w:t>:</w:t>
      </w:r>
    </w:p>
    <w:p w14:paraId="40884F61" w14:textId="2E86E6BB" w:rsidR="00147174" w:rsidRPr="00147174" w:rsidRDefault="00760767" w:rsidP="008C0A38">
      <w:pPr>
        <w:pStyle w:val="FirstParagraph"/>
        <w:spacing w:line="360" w:lineRule="auto"/>
        <w:ind w:left="1134"/>
        <w:jc w:val="both"/>
        <w:rPr>
          <w:rFonts w:ascii="Calibri Light" w:hAnsi="Calibri Light" w:cs="Calibri Light"/>
          <w:b/>
          <w:i/>
        </w:rPr>
      </w:pPr>
      <w:r w:rsidRPr="00147174">
        <w:rPr>
          <w:rFonts w:ascii="Calibri Light" w:hAnsi="Calibri Light" w:cs="Calibri Light"/>
          <w:b/>
          <w:i/>
        </w:rPr>
        <w:t xml:space="preserve">Award to include the carer </w:t>
      </w:r>
      <w:proofErr w:type="gramStart"/>
      <w:r w:rsidRPr="00147174">
        <w:rPr>
          <w:rFonts w:ascii="Calibri Light" w:hAnsi="Calibri Light" w:cs="Calibri Light"/>
          <w:b/>
          <w:i/>
        </w:rPr>
        <w:t>element</w:t>
      </w:r>
      <w:proofErr w:type="gramEnd"/>
      <w:r w:rsidR="003531E1">
        <w:rPr>
          <w:rFonts w:ascii="Calibri Light" w:hAnsi="Calibri Light" w:cs="Calibri Light"/>
          <w:b/>
          <w:i/>
        </w:rPr>
        <w:t xml:space="preserve"> </w:t>
      </w:r>
    </w:p>
    <w:p w14:paraId="485A1DDF" w14:textId="77777777" w:rsidR="00760767" w:rsidRPr="00F63EA2" w:rsidRDefault="00147174" w:rsidP="008C0A38">
      <w:pPr>
        <w:pStyle w:val="FirstParagraph"/>
        <w:spacing w:line="360" w:lineRule="auto"/>
        <w:ind w:left="1134"/>
        <w:jc w:val="both"/>
        <w:rPr>
          <w:rFonts w:ascii="Calibri Light" w:hAnsi="Calibri Light" w:cs="Calibri Light"/>
          <w:i/>
        </w:rPr>
      </w:pPr>
      <w:r w:rsidRPr="00147174">
        <w:rPr>
          <w:rFonts w:ascii="Calibri Light" w:hAnsi="Calibri Light" w:cs="Calibri Light"/>
          <w:b/>
          <w:i/>
        </w:rPr>
        <w:t>29</w:t>
      </w:r>
      <w:r w:rsidRPr="00F63EA2">
        <w:rPr>
          <w:rFonts w:ascii="Calibri Light" w:hAnsi="Calibri Light" w:cs="Calibri Light"/>
          <w:i/>
        </w:rPr>
        <w:t xml:space="preserve">.— </w:t>
      </w:r>
      <w:r>
        <w:rPr>
          <w:rFonts w:ascii="Calibri Light" w:hAnsi="Calibri Light" w:cs="Calibri Light"/>
          <w:i/>
        </w:rPr>
        <w:t xml:space="preserve">(1) </w:t>
      </w:r>
      <w:r w:rsidR="00760767" w:rsidRPr="00147174">
        <w:rPr>
          <w:rFonts w:ascii="Calibri Light" w:hAnsi="Calibri Light" w:cs="Calibri Light"/>
          <w:i/>
          <w:u w:val="single"/>
        </w:rPr>
        <w:t>An award of universal credit is to include an amount (“the carer element”) specified in the table in regulation 36 where a claimant has regular and substantial caring responsibilities for a severely disabled person,</w:t>
      </w:r>
      <w:r w:rsidR="00760767" w:rsidRPr="00F63EA2">
        <w:rPr>
          <w:rFonts w:ascii="Calibri Light" w:hAnsi="Calibri Light" w:cs="Calibri Light"/>
          <w:i/>
        </w:rPr>
        <w:t xml:space="preserve"> but subject to paragraphs (2) to (4) and section 70(7) of the Contributions and Benefits Act (entitlement by different persons to the carer element and to carer's allowance in respect of the same severely disabled person</w:t>
      </w:r>
    </w:p>
    <w:p w14:paraId="4438C17D" w14:textId="77777777" w:rsidR="00760767" w:rsidRPr="00147174" w:rsidRDefault="00760767" w:rsidP="008C0A38">
      <w:pPr>
        <w:pStyle w:val="FirstParagraph"/>
        <w:spacing w:line="360" w:lineRule="auto"/>
        <w:ind w:left="1134"/>
        <w:jc w:val="both"/>
        <w:rPr>
          <w:rFonts w:ascii="Calibri Light" w:hAnsi="Calibri Light" w:cs="Calibri Light"/>
          <w:i/>
          <w:u w:val="single"/>
        </w:rPr>
      </w:pPr>
      <w:r w:rsidRPr="00F63EA2">
        <w:rPr>
          <w:rFonts w:ascii="Calibri Light" w:hAnsi="Calibri Light" w:cs="Calibri Light"/>
          <w:i/>
        </w:rPr>
        <w:t xml:space="preserve">30.— </w:t>
      </w:r>
      <w:r w:rsidRPr="00147174">
        <w:rPr>
          <w:rFonts w:ascii="Calibri Light" w:hAnsi="Calibri Light" w:cs="Calibri Light"/>
          <w:i/>
          <w:u w:val="single"/>
        </w:rPr>
        <w:t xml:space="preserve">Meaning of “regular and substantial caring responsibilities for a severely disabled </w:t>
      </w:r>
      <w:proofErr w:type="gramStart"/>
      <w:r w:rsidRPr="00147174">
        <w:rPr>
          <w:rFonts w:ascii="Calibri Light" w:hAnsi="Calibri Light" w:cs="Calibri Light"/>
          <w:i/>
          <w:u w:val="single"/>
        </w:rPr>
        <w:t>person</w:t>
      </w:r>
      <w:proofErr w:type="gramEnd"/>
      <w:r w:rsidRPr="00147174">
        <w:rPr>
          <w:rFonts w:ascii="Calibri Light" w:hAnsi="Calibri Light" w:cs="Calibri Light"/>
          <w:i/>
          <w:u w:val="single"/>
        </w:rPr>
        <w:t>”</w:t>
      </w:r>
    </w:p>
    <w:p w14:paraId="5063AB35" w14:textId="77777777" w:rsidR="00760767" w:rsidRPr="00F63EA2" w:rsidRDefault="00760767" w:rsidP="008C0A38">
      <w:pPr>
        <w:pStyle w:val="Compact"/>
        <w:numPr>
          <w:ilvl w:val="0"/>
          <w:numId w:val="21"/>
        </w:numPr>
        <w:spacing w:line="360" w:lineRule="auto"/>
        <w:ind w:left="1134" w:firstLine="0"/>
        <w:jc w:val="both"/>
        <w:rPr>
          <w:rFonts w:ascii="Calibri Light" w:hAnsi="Calibri Light" w:cs="Calibri Light"/>
          <w:i/>
        </w:rPr>
      </w:pPr>
      <w:r w:rsidRPr="00F63EA2">
        <w:rPr>
          <w:rFonts w:ascii="Calibri Light" w:hAnsi="Calibri Light" w:cs="Calibri Light"/>
          <w:i/>
        </w:rPr>
        <w:t xml:space="preserve">For the purposes of Part 1 of the Act and these Regulations, a person has regular and substantial caring responsibilities for a severely disabled person </w:t>
      </w:r>
      <w:r w:rsidRPr="00147174">
        <w:rPr>
          <w:rFonts w:ascii="Calibri Light" w:hAnsi="Calibri Light" w:cs="Calibri Light"/>
          <w:i/>
          <w:u w:val="single"/>
        </w:rPr>
        <w:t>if they satisfy the conditions for entitlement to a carer's allowance</w:t>
      </w:r>
      <w:r w:rsidRPr="00F63EA2">
        <w:rPr>
          <w:rFonts w:ascii="Calibri Light" w:hAnsi="Calibri Light" w:cs="Calibri Light"/>
          <w:i/>
        </w:rPr>
        <w:t xml:space="preserve"> or would do so but for the fact that their earnings have exceeded the limit prescribed for the purposes of that allowance.</w:t>
      </w:r>
    </w:p>
    <w:p w14:paraId="1AABDF15" w14:textId="567A732A" w:rsidR="00760767" w:rsidRDefault="00147174" w:rsidP="008C6CC1">
      <w:pPr>
        <w:pStyle w:val="Compact"/>
        <w:spacing w:line="360" w:lineRule="auto"/>
        <w:ind w:left="1134"/>
        <w:jc w:val="right"/>
        <w:rPr>
          <w:rFonts w:ascii="Calibri Light" w:hAnsi="Calibri Light" w:cs="Calibri Light"/>
        </w:rPr>
      </w:pPr>
      <w:r>
        <w:rPr>
          <w:rFonts w:ascii="Calibri Light" w:hAnsi="Calibri Light" w:cs="Calibri Light"/>
        </w:rPr>
        <w:t>(Emphasis added)</w:t>
      </w:r>
    </w:p>
    <w:p w14:paraId="32A10460" w14:textId="77777777" w:rsidR="008C6CC1" w:rsidRPr="0043616C" w:rsidRDefault="008C6CC1" w:rsidP="008C6CC1">
      <w:pPr>
        <w:pStyle w:val="Compact"/>
        <w:spacing w:line="360" w:lineRule="auto"/>
        <w:ind w:left="1134"/>
        <w:jc w:val="right"/>
        <w:rPr>
          <w:rFonts w:ascii="Calibri Light" w:hAnsi="Calibri Light" w:cs="Calibri Light"/>
        </w:rPr>
      </w:pPr>
    </w:p>
    <w:p w14:paraId="4E99DF67" w14:textId="72C51BE4" w:rsidR="00760767" w:rsidRPr="0043616C" w:rsidRDefault="008B32F6" w:rsidP="00E37163">
      <w:pPr>
        <w:pStyle w:val="Compact"/>
        <w:numPr>
          <w:ilvl w:val="0"/>
          <w:numId w:val="30"/>
        </w:numPr>
        <w:spacing w:line="360" w:lineRule="auto"/>
        <w:jc w:val="both"/>
        <w:rPr>
          <w:rFonts w:ascii="Calibri Light" w:hAnsi="Calibri Light" w:cs="Calibri Light"/>
        </w:rPr>
      </w:pPr>
      <w:r>
        <w:rPr>
          <w:rFonts w:ascii="Calibri Light" w:hAnsi="Calibri Light" w:cs="Calibri Light"/>
        </w:rPr>
        <w:t>S</w:t>
      </w:r>
      <w:r w:rsidR="00760767" w:rsidRPr="0043616C">
        <w:rPr>
          <w:rFonts w:ascii="Calibri Light" w:hAnsi="Calibri Light" w:cs="Calibri Light"/>
        </w:rPr>
        <w:t>ection 70 of the Social Security Contributions and Benefits Act 1992</w:t>
      </w:r>
      <w:r w:rsidR="0043616C" w:rsidRPr="0043616C">
        <w:rPr>
          <w:rFonts w:ascii="Calibri Light" w:hAnsi="Calibri Light" w:cs="Calibri Light"/>
        </w:rPr>
        <w:t xml:space="preserve"> (</w:t>
      </w:r>
      <w:r w:rsidR="008C6CC1">
        <w:rPr>
          <w:rFonts w:ascii="Calibri Light" w:hAnsi="Calibri Light" w:cs="Calibri Light"/>
        </w:rPr>
        <w:t>“</w:t>
      </w:r>
      <w:proofErr w:type="spellStart"/>
      <w:r w:rsidR="0043616C" w:rsidRPr="008C6CC1">
        <w:rPr>
          <w:rFonts w:ascii="Calibri Light" w:hAnsi="Calibri Light" w:cs="Calibri Light"/>
          <w:b/>
        </w:rPr>
        <w:t>SSCBA</w:t>
      </w:r>
      <w:proofErr w:type="spellEnd"/>
      <w:r w:rsidR="008C6CC1">
        <w:rPr>
          <w:rFonts w:ascii="Calibri Light" w:hAnsi="Calibri Light" w:cs="Calibri Light"/>
        </w:rPr>
        <w:t>”</w:t>
      </w:r>
      <w:r w:rsidR="0043616C" w:rsidRPr="0043616C">
        <w:rPr>
          <w:rFonts w:ascii="Calibri Light" w:hAnsi="Calibri Light" w:cs="Calibri Light"/>
        </w:rPr>
        <w:t>)</w:t>
      </w:r>
      <w:r>
        <w:rPr>
          <w:rFonts w:ascii="Calibri Light" w:hAnsi="Calibri Light" w:cs="Calibri Light"/>
        </w:rPr>
        <w:t xml:space="preserve">, </w:t>
      </w:r>
      <w:r w:rsidR="00760767" w:rsidRPr="0043616C">
        <w:rPr>
          <w:rFonts w:ascii="Calibri Light" w:hAnsi="Calibri Light" w:cs="Calibri Light"/>
        </w:rPr>
        <w:t>sets out the cond</w:t>
      </w:r>
      <w:r w:rsidR="0043616C" w:rsidRPr="0043616C">
        <w:rPr>
          <w:rFonts w:ascii="Calibri Light" w:hAnsi="Calibri Light" w:cs="Calibri Light"/>
        </w:rPr>
        <w:t>itions of entitleme</w:t>
      </w:r>
      <w:r w:rsidR="008C6CC1">
        <w:rPr>
          <w:rFonts w:ascii="Calibri Light" w:hAnsi="Calibri Light" w:cs="Calibri Light"/>
        </w:rPr>
        <w:t>nt for Carer</w:t>
      </w:r>
      <w:r w:rsidR="00760767" w:rsidRPr="0043616C">
        <w:rPr>
          <w:rFonts w:ascii="Calibri Light" w:hAnsi="Calibri Light" w:cs="Calibri Light"/>
        </w:rPr>
        <w:t>s Allowance:</w:t>
      </w:r>
    </w:p>
    <w:p w14:paraId="001C43CB" w14:textId="77777777" w:rsidR="00760767" w:rsidRPr="00F63EA2" w:rsidRDefault="00760767" w:rsidP="008C0A38">
      <w:pPr>
        <w:pStyle w:val="FirstParagraph"/>
        <w:spacing w:line="360" w:lineRule="auto"/>
        <w:ind w:left="1134"/>
        <w:jc w:val="both"/>
        <w:rPr>
          <w:rFonts w:ascii="Calibri Light" w:hAnsi="Calibri Light" w:cs="Calibri Light"/>
          <w:i/>
        </w:rPr>
      </w:pPr>
      <w:r w:rsidRPr="00F63EA2">
        <w:rPr>
          <w:rFonts w:ascii="Calibri Light" w:hAnsi="Calibri Light" w:cs="Calibri Light"/>
          <w:i/>
        </w:rPr>
        <w:t>70.</w:t>
      </w:r>
      <w:r w:rsidR="001940F9" w:rsidRPr="00F63EA2">
        <w:rPr>
          <w:rFonts w:ascii="Calibri Light" w:hAnsi="Calibri Light" w:cs="Calibri Light"/>
          <w:i/>
        </w:rPr>
        <w:t xml:space="preserve"> </w:t>
      </w:r>
      <w:r w:rsidR="008C0A38">
        <w:rPr>
          <w:rFonts w:ascii="Calibri Light" w:hAnsi="Calibri Light" w:cs="Calibri Light"/>
          <w:i/>
        </w:rPr>
        <w:t xml:space="preserve">- </w:t>
      </w:r>
      <w:r w:rsidR="001940F9" w:rsidRPr="00F63EA2">
        <w:rPr>
          <w:rFonts w:ascii="Calibri Light" w:hAnsi="Calibri Light" w:cs="Calibri Light"/>
          <w:i/>
        </w:rPr>
        <w:t xml:space="preserve">(1) </w:t>
      </w:r>
      <w:r w:rsidRPr="00F63EA2">
        <w:rPr>
          <w:rFonts w:ascii="Calibri Light" w:hAnsi="Calibri Light" w:cs="Calibri Light"/>
          <w:i/>
        </w:rPr>
        <w:t>A person shall be entitled to a carer's allowance for any day on which he is engaged in caring for a severely disabled person if—</w:t>
      </w:r>
    </w:p>
    <w:p w14:paraId="57618043" w14:textId="77777777" w:rsidR="00760767" w:rsidRPr="00F63EA2" w:rsidRDefault="00760767" w:rsidP="008C0A38">
      <w:pPr>
        <w:numPr>
          <w:ilvl w:val="0"/>
          <w:numId w:val="25"/>
        </w:numPr>
        <w:spacing w:after="200" w:line="360" w:lineRule="auto"/>
        <w:ind w:left="1985" w:hanging="284"/>
        <w:jc w:val="both"/>
        <w:rPr>
          <w:rFonts w:ascii="Calibri Light" w:hAnsi="Calibri Light" w:cs="Calibri Light"/>
          <w:i/>
        </w:rPr>
      </w:pPr>
      <w:r w:rsidRPr="00F63EA2">
        <w:rPr>
          <w:rFonts w:ascii="Calibri Light" w:hAnsi="Calibri Light" w:cs="Calibri Light"/>
          <w:i/>
        </w:rPr>
        <w:t>he is regularly and substantially engaged in caring for that person;</w:t>
      </w:r>
    </w:p>
    <w:p w14:paraId="5282690D" w14:textId="77777777" w:rsidR="00760767" w:rsidRPr="00F63EA2" w:rsidRDefault="00760767" w:rsidP="008C0A38">
      <w:pPr>
        <w:numPr>
          <w:ilvl w:val="0"/>
          <w:numId w:val="25"/>
        </w:numPr>
        <w:spacing w:after="200" w:line="360" w:lineRule="auto"/>
        <w:ind w:left="1985" w:hanging="284"/>
        <w:jc w:val="both"/>
        <w:rPr>
          <w:rFonts w:ascii="Calibri Light" w:hAnsi="Calibri Light" w:cs="Calibri Light"/>
          <w:i/>
        </w:rPr>
      </w:pPr>
      <w:r w:rsidRPr="00F63EA2">
        <w:rPr>
          <w:rFonts w:ascii="Calibri Light" w:hAnsi="Calibri Light" w:cs="Calibri Light"/>
          <w:i/>
        </w:rPr>
        <w:lastRenderedPageBreak/>
        <w:t>he is not gainfully employed; and</w:t>
      </w:r>
    </w:p>
    <w:p w14:paraId="7004F05C" w14:textId="77777777" w:rsidR="00DB523A" w:rsidRDefault="00760767" w:rsidP="008C0A38">
      <w:pPr>
        <w:numPr>
          <w:ilvl w:val="0"/>
          <w:numId w:val="25"/>
        </w:numPr>
        <w:spacing w:after="200" w:line="360" w:lineRule="auto"/>
        <w:ind w:left="1985" w:hanging="284"/>
        <w:jc w:val="both"/>
        <w:rPr>
          <w:rFonts w:ascii="Calibri Light" w:hAnsi="Calibri Light" w:cs="Calibri Light"/>
          <w:i/>
        </w:rPr>
      </w:pPr>
      <w:r w:rsidRPr="00F63EA2">
        <w:rPr>
          <w:rFonts w:ascii="Calibri Light" w:hAnsi="Calibri Light" w:cs="Calibri Light"/>
          <w:i/>
        </w:rPr>
        <w:t>the severely disabled person is either such relative of his as may be prescribed or a person of any such other description as may be prescribed.</w:t>
      </w:r>
    </w:p>
    <w:p w14:paraId="0885F50F" w14:textId="77777777" w:rsidR="00DB523A" w:rsidRPr="00DB523A" w:rsidRDefault="00DB523A" w:rsidP="008C0A38">
      <w:pPr>
        <w:pStyle w:val="ListParagraph"/>
        <w:numPr>
          <w:ilvl w:val="0"/>
          <w:numId w:val="25"/>
        </w:numPr>
        <w:spacing w:after="200" w:line="360" w:lineRule="auto"/>
        <w:jc w:val="both"/>
        <w:rPr>
          <w:rFonts w:ascii="Calibri Light" w:hAnsi="Calibri Light" w:cs="Calibri Light"/>
          <w:vanish/>
        </w:rPr>
      </w:pPr>
    </w:p>
    <w:p w14:paraId="1616E8D7" w14:textId="77777777" w:rsidR="00DB523A" w:rsidRPr="00DB523A" w:rsidRDefault="00DB523A" w:rsidP="008C0A38">
      <w:pPr>
        <w:pStyle w:val="ListParagraph"/>
        <w:numPr>
          <w:ilvl w:val="0"/>
          <w:numId w:val="25"/>
        </w:numPr>
        <w:spacing w:after="200" w:line="360" w:lineRule="auto"/>
        <w:jc w:val="both"/>
        <w:rPr>
          <w:rFonts w:ascii="Calibri Light" w:hAnsi="Calibri Light" w:cs="Calibri Light"/>
          <w:vanish/>
        </w:rPr>
      </w:pPr>
    </w:p>
    <w:p w14:paraId="07EF2FEA" w14:textId="77777777" w:rsidR="00DB523A" w:rsidRPr="00DB523A" w:rsidRDefault="00DB523A" w:rsidP="008C0A38">
      <w:pPr>
        <w:pStyle w:val="ListParagraph"/>
        <w:numPr>
          <w:ilvl w:val="0"/>
          <w:numId w:val="25"/>
        </w:numPr>
        <w:spacing w:after="200" w:line="360" w:lineRule="auto"/>
        <w:jc w:val="both"/>
        <w:rPr>
          <w:rFonts w:ascii="Calibri Light" w:hAnsi="Calibri Light" w:cs="Calibri Light"/>
          <w:vanish/>
        </w:rPr>
      </w:pPr>
    </w:p>
    <w:p w14:paraId="7E0DD322" w14:textId="77777777" w:rsidR="00DB523A" w:rsidRPr="00DB523A" w:rsidRDefault="00DB523A" w:rsidP="008C0A38">
      <w:pPr>
        <w:pStyle w:val="ListParagraph"/>
        <w:numPr>
          <w:ilvl w:val="0"/>
          <w:numId w:val="25"/>
        </w:numPr>
        <w:spacing w:after="200" w:line="360" w:lineRule="auto"/>
        <w:jc w:val="both"/>
        <w:rPr>
          <w:rFonts w:ascii="Calibri Light" w:hAnsi="Calibri Light" w:cs="Calibri Light"/>
          <w:vanish/>
        </w:rPr>
      </w:pPr>
    </w:p>
    <w:p w14:paraId="7369C938" w14:textId="77777777" w:rsidR="00DB523A" w:rsidRPr="00DB523A" w:rsidRDefault="00DB523A" w:rsidP="008C0A38">
      <w:pPr>
        <w:pStyle w:val="ListParagraph"/>
        <w:numPr>
          <w:ilvl w:val="0"/>
          <w:numId w:val="25"/>
        </w:numPr>
        <w:spacing w:after="200" w:line="360" w:lineRule="auto"/>
        <w:jc w:val="both"/>
        <w:rPr>
          <w:rFonts w:ascii="Calibri Light" w:hAnsi="Calibri Light" w:cs="Calibri Light"/>
          <w:vanish/>
        </w:rPr>
      </w:pPr>
    </w:p>
    <w:p w14:paraId="3C594B93" w14:textId="77777777" w:rsidR="00DB523A" w:rsidRPr="00DB523A" w:rsidRDefault="00DB523A" w:rsidP="008C0A38">
      <w:pPr>
        <w:pStyle w:val="ListParagraph"/>
        <w:numPr>
          <w:ilvl w:val="0"/>
          <w:numId w:val="25"/>
        </w:numPr>
        <w:spacing w:after="200" w:line="360" w:lineRule="auto"/>
        <w:jc w:val="both"/>
        <w:rPr>
          <w:rFonts w:ascii="Calibri Light" w:hAnsi="Calibri Light" w:cs="Calibri Light"/>
          <w:vanish/>
        </w:rPr>
      </w:pPr>
    </w:p>
    <w:p w14:paraId="48B52556" w14:textId="77777777" w:rsidR="00DB523A" w:rsidRPr="00DB523A" w:rsidRDefault="00DB523A" w:rsidP="008C0A38">
      <w:pPr>
        <w:pStyle w:val="ListParagraph"/>
        <w:numPr>
          <w:ilvl w:val="0"/>
          <w:numId w:val="25"/>
        </w:numPr>
        <w:spacing w:after="200" w:line="360" w:lineRule="auto"/>
        <w:jc w:val="both"/>
        <w:rPr>
          <w:rFonts w:ascii="Calibri Light" w:hAnsi="Calibri Light" w:cs="Calibri Light"/>
          <w:vanish/>
        </w:rPr>
      </w:pPr>
    </w:p>
    <w:p w14:paraId="68663366" w14:textId="77777777" w:rsidR="00DB523A" w:rsidRPr="00DB523A" w:rsidRDefault="00DB523A" w:rsidP="008C0A38">
      <w:pPr>
        <w:pStyle w:val="ListParagraph"/>
        <w:numPr>
          <w:ilvl w:val="0"/>
          <w:numId w:val="25"/>
        </w:numPr>
        <w:spacing w:after="200" w:line="360" w:lineRule="auto"/>
        <w:jc w:val="both"/>
        <w:rPr>
          <w:rFonts w:ascii="Calibri Light" w:hAnsi="Calibri Light" w:cs="Calibri Light"/>
          <w:vanish/>
        </w:rPr>
      </w:pPr>
    </w:p>
    <w:p w14:paraId="33CEC41F" w14:textId="77777777" w:rsidR="00DB523A" w:rsidRPr="00DB523A" w:rsidRDefault="00DB523A" w:rsidP="008C0A38">
      <w:pPr>
        <w:pStyle w:val="ListParagraph"/>
        <w:numPr>
          <w:ilvl w:val="0"/>
          <w:numId w:val="25"/>
        </w:numPr>
        <w:spacing w:after="200" w:line="360" w:lineRule="auto"/>
        <w:jc w:val="both"/>
        <w:rPr>
          <w:rFonts w:ascii="Calibri Light" w:hAnsi="Calibri Light" w:cs="Calibri Light"/>
          <w:vanish/>
        </w:rPr>
      </w:pPr>
    </w:p>
    <w:p w14:paraId="1E469A9A" w14:textId="77777777" w:rsidR="00DB523A" w:rsidRPr="00DB523A" w:rsidRDefault="00DB523A" w:rsidP="008C0A38">
      <w:pPr>
        <w:pStyle w:val="ListParagraph"/>
        <w:numPr>
          <w:ilvl w:val="0"/>
          <w:numId w:val="25"/>
        </w:numPr>
        <w:spacing w:after="200" w:line="360" w:lineRule="auto"/>
        <w:jc w:val="both"/>
        <w:rPr>
          <w:rFonts w:ascii="Calibri Light" w:hAnsi="Calibri Light" w:cs="Calibri Light"/>
          <w:vanish/>
        </w:rPr>
      </w:pPr>
    </w:p>
    <w:p w14:paraId="15A5C869" w14:textId="77777777" w:rsidR="00DB523A" w:rsidRPr="00DB523A" w:rsidRDefault="00DB523A" w:rsidP="008C0A38">
      <w:pPr>
        <w:pStyle w:val="ListParagraph"/>
        <w:numPr>
          <w:ilvl w:val="0"/>
          <w:numId w:val="25"/>
        </w:numPr>
        <w:spacing w:after="200" w:line="360" w:lineRule="auto"/>
        <w:jc w:val="both"/>
        <w:rPr>
          <w:rFonts w:ascii="Calibri Light" w:hAnsi="Calibri Light" w:cs="Calibri Light"/>
          <w:vanish/>
        </w:rPr>
      </w:pPr>
    </w:p>
    <w:p w14:paraId="14061C0B" w14:textId="77777777" w:rsidR="00DB523A" w:rsidRPr="00DB523A" w:rsidRDefault="00DB523A" w:rsidP="008C0A38">
      <w:pPr>
        <w:pStyle w:val="ListParagraph"/>
        <w:numPr>
          <w:ilvl w:val="0"/>
          <w:numId w:val="25"/>
        </w:numPr>
        <w:spacing w:after="200" w:line="360" w:lineRule="auto"/>
        <w:jc w:val="both"/>
        <w:rPr>
          <w:rFonts w:ascii="Calibri Light" w:hAnsi="Calibri Light" w:cs="Calibri Light"/>
          <w:vanish/>
        </w:rPr>
      </w:pPr>
    </w:p>
    <w:p w14:paraId="496E98CE" w14:textId="77777777" w:rsidR="00DB523A" w:rsidRPr="00DB523A" w:rsidRDefault="00DB523A" w:rsidP="008C0A38">
      <w:pPr>
        <w:pStyle w:val="ListParagraph"/>
        <w:numPr>
          <w:ilvl w:val="0"/>
          <w:numId w:val="25"/>
        </w:numPr>
        <w:spacing w:after="200" w:line="360" w:lineRule="auto"/>
        <w:jc w:val="both"/>
        <w:rPr>
          <w:rFonts w:ascii="Calibri Light" w:hAnsi="Calibri Light" w:cs="Calibri Light"/>
          <w:vanish/>
        </w:rPr>
      </w:pPr>
    </w:p>
    <w:p w14:paraId="32E8E344" w14:textId="77777777" w:rsidR="00DB523A" w:rsidRPr="00DB523A" w:rsidRDefault="00DB523A" w:rsidP="008C0A38">
      <w:pPr>
        <w:pStyle w:val="ListParagraph"/>
        <w:numPr>
          <w:ilvl w:val="0"/>
          <w:numId w:val="25"/>
        </w:numPr>
        <w:spacing w:after="200" w:line="360" w:lineRule="auto"/>
        <w:jc w:val="both"/>
        <w:rPr>
          <w:rFonts w:ascii="Calibri Light" w:hAnsi="Calibri Light" w:cs="Calibri Light"/>
          <w:vanish/>
        </w:rPr>
      </w:pPr>
    </w:p>
    <w:p w14:paraId="2B6365AC" w14:textId="77777777" w:rsidR="00DB523A" w:rsidRPr="00DB523A" w:rsidRDefault="00DB523A" w:rsidP="008C0A38">
      <w:pPr>
        <w:pStyle w:val="ListParagraph"/>
        <w:numPr>
          <w:ilvl w:val="0"/>
          <w:numId w:val="25"/>
        </w:numPr>
        <w:spacing w:after="200" w:line="360" w:lineRule="auto"/>
        <w:jc w:val="both"/>
        <w:rPr>
          <w:rFonts w:ascii="Calibri Light" w:hAnsi="Calibri Light" w:cs="Calibri Light"/>
          <w:vanish/>
        </w:rPr>
      </w:pPr>
    </w:p>
    <w:p w14:paraId="1F403348" w14:textId="77777777" w:rsidR="00DB523A" w:rsidRPr="00DB523A" w:rsidRDefault="00DB523A" w:rsidP="008C0A38">
      <w:pPr>
        <w:pStyle w:val="ListParagraph"/>
        <w:numPr>
          <w:ilvl w:val="0"/>
          <w:numId w:val="25"/>
        </w:numPr>
        <w:spacing w:after="200" w:line="360" w:lineRule="auto"/>
        <w:jc w:val="both"/>
        <w:rPr>
          <w:rFonts w:ascii="Calibri Light" w:hAnsi="Calibri Light" w:cs="Calibri Light"/>
          <w:vanish/>
        </w:rPr>
      </w:pPr>
    </w:p>
    <w:p w14:paraId="7CFC02AE" w14:textId="77777777" w:rsidR="00DB523A" w:rsidRPr="00DB523A" w:rsidRDefault="00DB523A" w:rsidP="008C0A38">
      <w:pPr>
        <w:pStyle w:val="ListParagraph"/>
        <w:numPr>
          <w:ilvl w:val="0"/>
          <w:numId w:val="25"/>
        </w:numPr>
        <w:spacing w:after="200" w:line="360" w:lineRule="auto"/>
        <w:jc w:val="both"/>
        <w:rPr>
          <w:rFonts w:ascii="Calibri Light" w:hAnsi="Calibri Light" w:cs="Calibri Light"/>
          <w:vanish/>
        </w:rPr>
      </w:pPr>
    </w:p>
    <w:p w14:paraId="6AFFCFE2" w14:textId="77777777" w:rsidR="00DB523A" w:rsidRPr="00DB523A" w:rsidRDefault="00DB523A" w:rsidP="008C0A38">
      <w:pPr>
        <w:pStyle w:val="ListParagraph"/>
        <w:numPr>
          <w:ilvl w:val="0"/>
          <w:numId w:val="25"/>
        </w:numPr>
        <w:spacing w:after="200" w:line="360" w:lineRule="auto"/>
        <w:jc w:val="both"/>
        <w:rPr>
          <w:rFonts w:ascii="Calibri Light" w:hAnsi="Calibri Light" w:cs="Calibri Light"/>
          <w:vanish/>
        </w:rPr>
      </w:pPr>
    </w:p>
    <w:p w14:paraId="72D708E9" w14:textId="77777777" w:rsidR="00DB523A" w:rsidRPr="00DB523A" w:rsidRDefault="00DB523A" w:rsidP="008C0A38">
      <w:pPr>
        <w:pStyle w:val="ListParagraph"/>
        <w:numPr>
          <w:ilvl w:val="0"/>
          <w:numId w:val="25"/>
        </w:numPr>
        <w:spacing w:after="200" w:line="360" w:lineRule="auto"/>
        <w:jc w:val="both"/>
        <w:rPr>
          <w:rFonts w:ascii="Calibri Light" w:hAnsi="Calibri Light" w:cs="Calibri Light"/>
          <w:vanish/>
        </w:rPr>
      </w:pPr>
    </w:p>
    <w:p w14:paraId="3E7DBD91" w14:textId="77777777" w:rsidR="00DB523A" w:rsidRPr="00DB523A" w:rsidRDefault="00DB523A" w:rsidP="008C0A38">
      <w:pPr>
        <w:pStyle w:val="ListParagraph"/>
        <w:numPr>
          <w:ilvl w:val="0"/>
          <w:numId w:val="25"/>
        </w:numPr>
        <w:spacing w:after="200" w:line="360" w:lineRule="auto"/>
        <w:jc w:val="both"/>
        <w:rPr>
          <w:rFonts w:ascii="Calibri Light" w:hAnsi="Calibri Light" w:cs="Calibri Light"/>
          <w:vanish/>
        </w:rPr>
      </w:pPr>
    </w:p>
    <w:p w14:paraId="78DE454E" w14:textId="77777777" w:rsidR="00DB523A" w:rsidRPr="00DB523A" w:rsidRDefault="00DB523A" w:rsidP="008C0A38">
      <w:pPr>
        <w:pStyle w:val="ListParagraph"/>
        <w:numPr>
          <w:ilvl w:val="0"/>
          <w:numId w:val="25"/>
        </w:numPr>
        <w:spacing w:after="200" w:line="360" w:lineRule="auto"/>
        <w:jc w:val="both"/>
        <w:rPr>
          <w:rFonts w:ascii="Calibri Light" w:hAnsi="Calibri Light" w:cs="Calibri Light"/>
          <w:vanish/>
        </w:rPr>
      </w:pPr>
    </w:p>
    <w:p w14:paraId="0215B52E" w14:textId="7F22A919" w:rsidR="00DB523A" w:rsidRDefault="00DB523A" w:rsidP="008C0A38">
      <w:pPr>
        <w:pStyle w:val="ListParagraph"/>
        <w:spacing w:after="200" w:line="360" w:lineRule="auto"/>
        <w:ind w:left="567" w:hanging="567"/>
        <w:jc w:val="both"/>
        <w:rPr>
          <w:rFonts w:ascii="Calibri Light" w:hAnsi="Calibri Light" w:cs="Calibri Light"/>
          <w:shd w:val="clear" w:color="auto" w:fill="FFFFFF"/>
        </w:rPr>
      </w:pPr>
      <w:r>
        <w:rPr>
          <w:rFonts w:ascii="Calibri Light" w:hAnsi="Calibri Light" w:cs="Calibri Light"/>
        </w:rPr>
        <w:t>25.</w:t>
      </w:r>
      <w:r>
        <w:rPr>
          <w:rFonts w:ascii="Calibri Light" w:hAnsi="Calibri Light" w:cs="Calibri Light"/>
        </w:rPr>
        <w:tab/>
      </w:r>
      <w:r w:rsidR="00760767" w:rsidRPr="00DB523A">
        <w:rPr>
          <w:rFonts w:ascii="Calibri Light" w:hAnsi="Calibri Light" w:cs="Calibri Light"/>
        </w:rPr>
        <w:t xml:space="preserve">C </w:t>
      </w:r>
      <w:r w:rsidR="00760767" w:rsidRPr="00DB523A">
        <w:rPr>
          <w:rFonts w:ascii="Calibri Light" w:hAnsi="Calibri Light" w:cs="Calibri Light"/>
          <w:shd w:val="clear" w:color="auto" w:fill="FFFFFF"/>
        </w:rPr>
        <w:t>satisfies the conditions for entitlement to Carers Allowance a</w:t>
      </w:r>
      <w:r w:rsidR="008B32F6" w:rsidRPr="00DB523A">
        <w:rPr>
          <w:rFonts w:ascii="Calibri Light" w:hAnsi="Calibri Light" w:cs="Calibri Light"/>
          <w:shd w:val="clear" w:color="auto" w:fill="FFFFFF"/>
        </w:rPr>
        <w:t xml:space="preserve">s set out in </w:t>
      </w:r>
      <w:proofErr w:type="spellStart"/>
      <w:r w:rsidR="008B32F6" w:rsidRPr="00DB523A">
        <w:rPr>
          <w:rFonts w:ascii="Calibri Light" w:hAnsi="Calibri Light" w:cs="Calibri Light"/>
          <w:shd w:val="clear" w:color="auto" w:fill="FFFFFF"/>
        </w:rPr>
        <w:t>s.70</w:t>
      </w:r>
      <w:proofErr w:type="spellEnd"/>
      <w:r w:rsidR="0043616C" w:rsidRPr="00DB523A">
        <w:rPr>
          <w:rFonts w:ascii="Calibri Light" w:hAnsi="Calibri Light" w:cs="Calibri Light"/>
          <w:shd w:val="clear" w:color="auto" w:fill="FFFFFF"/>
        </w:rPr>
        <w:t>(1</w:t>
      </w:r>
      <w:r w:rsidR="008B32F6" w:rsidRPr="00DB523A">
        <w:rPr>
          <w:rFonts w:ascii="Calibri Light" w:hAnsi="Calibri Light" w:cs="Calibri Light"/>
          <w:shd w:val="clear" w:color="auto" w:fill="FFFFFF"/>
        </w:rPr>
        <w:t>)</w:t>
      </w:r>
      <w:r w:rsidR="0043616C" w:rsidRPr="00DB523A">
        <w:rPr>
          <w:rFonts w:ascii="Calibri Light" w:hAnsi="Calibri Light" w:cs="Calibri Light"/>
          <w:shd w:val="clear" w:color="auto" w:fill="FFFFFF"/>
        </w:rPr>
        <w:t xml:space="preserve"> </w:t>
      </w:r>
      <w:proofErr w:type="spellStart"/>
      <w:r w:rsidR="0043616C" w:rsidRPr="00DB523A">
        <w:rPr>
          <w:rFonts w:ascii="Calibri Light" w:hAnsi="Calibri Light" w:cs="Calibri Light"/>
          <w:shd w:val="clear" w:color="auto" w:fill="FFFFFF"/>
        </w:rPr>
        <w:t>SSCBA</w:t>
      </w:r>
      <w:proofErr w:type="spellEnd"/>
      <w:r w:rsidR="0043616C" w:rsidRPr="00DB523A">
        <w:rPr>
          <w:rFonts w:ascii="Calibri Light" w:hAnsi="Calibri Light" w:cs="Calibri Light"/>
          <w:shd w:val="clear" w:color="auto" w:fill="FFFFFF"/>
        </w:rPr>
        <w:t xml:space="preserve"> </w:t>
      </w:r>
      <w:r w:rsidR="00760767" w:rsidRPr="00DB523A">
        <w:rPr>
          <w:rFonts w:ascii="Calibri Light" w:hAnsi="Calibri Light" w:cs="Calibri Light"/>
          <w:shd w:val="clear" w:color="auto" w:fill="FFFFFF"/>
        </w:rPr>
        <w:t>and as such has been awarded</w:t>
      </w:r>
      <w:r w:rsidR="008B32F6" w:rsidRPr="00DB523A">
        <w:rPr>
          <w:rFonts w:ascii="Calibri Light" w:hAnsi="Calibri Light" w:cs="Calibri Light"/>
          <w:shd w:val="clear" w:color="auto" w:fill="FFFFFF"/>
        </w:rPr>
        <w:t xml:space="preserve"> a</w:t>
      </w:r>
      <w:r w:rsidR="00760767" w:rsidRPr="00DB523A">
        <w:rPr>
          <w:rFonts w:ascii="Calibri Light" w:hAnsi="Calibri Light" w:cs="Calibri Light"/>
          <w:shd w:val="clear" w:color="auto" w:fill="FFFFFF"/>
        </w:rPr>
        <w:t xml:space="preserve"> Carers Allowance. Accordingl</w:t>
      </w:r>
      <w:r w:rsidR="00760767" w:rsidRPr="00FC2C0F">
        <w:rPr>
          <w:rFonts w:ascii="Calibri Light" w:hAnsi="Calibri Light" w:cs="Calibri Light"/>
          <w:color w:val="000000" w:themeColor="text1"/>
          <w:shd w:val="clear" w:color="auto" w:fill="FFFFFF"/>
        </w:rPr>
        <w:t xml:space="preserve">y, </w:t>
      </w:r>
      <w:r w:rsidR="00FC2C0F" w:rsidRPr="00DB523A">
        <w:rPr>
          <w:rFonts w:ascii="Calibri Light" w:hAnsi="Calibri Light" w:cs="Calibri Light"/>
          <w:color w:val="FF0000"/>
          <w:shd w:val="clear" w:color="auto" w:fill="FFFFFF"/>
        </w:rPr>
        <w:t>SHE/HE</w:t>
      </w:r>
      <w:r w:rsidR="00FC2C0F" w:rsidRPr="00DB523A">
        <w:rPr>
          <w:rFonts w:ascii="Calibri Light" w:hAnsi="Calibri Light" w:cs="Calibri Light"/>
          <w:shd w:val="clear" w:color="auto" w:fill="FFFFFF"/>
        </w:rPr>
        <w:t xml:space="preserve"> </w:t>
      </w:r>
      <w:r w:rsidR="00760767" w:rsidRPr="00DB523A">
        <w:rPr>
          <w:rFonts w:ascii="Calibri Light" w:hAnsi="Calibri Light" w:cs="Calibri Light"/>
          <w:shd w:val="clear" w:color="auto" w:fill="FFFFFF"/>
        </w:rPr>
        <w:t>satisfies the definition of having regular and substantial caring responsibilities in reg</w:t>
      </w:r>
      <w:r w:rsidR="001940F9" w:rsidRPr="00DB523A">
        <w:rPr>
          <w:rFonts w:ascii="Calibri Light" w:hAnsi="Calibri Light" w:cs="Calibri Light"/>
          <w:shd w:val="clear" w:color="auto" w:fill="FFFFFF"/>
        </w:rPr>
        <w:t>.</w:t>
      </w:r>
      <w:r w:rsidR="00760767" w:rsidRPr="00DB523A">
        <w:rPr>
          <w:rFonts w:ascii="Calibri Light" w:hAnsi="Calibri Light" w:cs="Calibri Light"/>
          <w:shd w:val="clear" w:color="auto" w:fill="FFFFFF"/>
        </w:rPr>
        <w:t xml:space="preserve"> 30 of the UC Regs (2013) set out above and so </w:t>
      </w:r>
      <w:r w:rsidR="00F63EA2" w:rsidRPr="00DB523A">
        <w:rPr>
          <w:rFonts w:ascii="Calibri Light" w:hAnsi="Calibri Light" w:cs="Calibri Light"/>
          <w:shd w:val="clear" w:color="auto" w:fill="FFFFFF"/>
        </w:rPr>
        <w:t>is entitled the carer element</w:t>
      </w:r>
      <w:r w:rsidR="00760767" w:rsidRPr="00DB523A">
        <w:rPr>
          <w:rFonts w:ascii="Calibri Light" w:hAnsi="Calibri Light" w:cs="Calibri Light"/>
          <w:shd w:val="clear" w:color="auto" w:fill="FFFFFF"/>
        </w:rPr>
        <w:t xml:space="preserve"> </w:t>
      </w:r>
      <w:r w:rsidR="008B32F6" w:rsidRPr="00DB523A">
        <w:rPr>
          <w:rFonts w:ascii="Calibri Light" w:hAnsi="Calibri Light" w:cs="Calibri Light"/>
          <w:shd w:val="clear" w:color="auto" w:fill="FFFFFF"/>
        </w:rPr>
        <w:t>under</w:t>
      </w:r>
      <w:r w:rsidR="00760767" w:rsidRPr="00DB523A">
        <w:rPr>
          <w:rFonts w:ascii="Calibri Light" w:hAnsi="Calibri Light" w:cs="Calibri Light"/>
          <w:shd w:val="clear" w:color="auto" w:fill="FFFFFF"/>
        </w:rPr>
        <w:t xml:space="preserve"> </w:t>
      </w:r>
      <w:r w:rsidR="001940F9" w:rsidRPr="00DB523A">
        <w:rPr>
          <w:rFonts w:ascii="Calibri Light" w:hAnsi="Calibri Light" w:cs="Calibri Light"/>
          <w:shd w:val="clear" w:color="auto" w:fill="FFFFFF"/>
        </w:rPr>
        <w:t xml:space="preserve">reg. </w:t>
      </w:r>
      <w:r w:rsidR="00760767" w:rsidRPr="00DB523A">
        <w:rPr>
          <w:rFonts w:ascii="Calibri Light" w:hAnsi="Calibri Light" w:cs="Calibri Light"/>
          <w:shd w:val="clear" w:color="auto" w:fill="FFFFFF"/>
        </w:rPr>
        <w:t>29 of the UC Regs (2013).</w:t>
      </w:r>
    </w:p>
    <w:p w14:paraId="15D4524C" w14:textId="2D41D169" w:rsidR="00760767" w:rsidRPr="00DB523A" w:rsidRDefault="00DB523A" w:rsidP="008C0A38">
      <w:pPr>
        <w:spacing w:after="200" w:line="360" w:lineRule="auto"/>
        <w:ind w:left="567" w:hanging="567"/>
        <w:jc w:val="both"/>
        <w:rPr>
          <w:rFonts w:ascii="Calibri Light" w:hAnsi="Calibri Light" w:cs="Calibri Light"/>
          <w:i/>
        </w:rPr>
      </w:pPr>
      <w:r w:rsidRPr="00DB523A">
        <w:rPr>
          <w:rStyle w:val="Strong"/>
          <w:rFonts w:ascii="Calibri Light" w:hAnsi="Calibri Light" w:cs="Calibri Light"/>
          <w:b w:val="0"/>
        </w:rPr>
        <w:t xml:space="preserve">26. </w:t>
      </w:r>
      <w:r w:rsidR="008C6CC1">
        <w:rPr>
          <w:rStyle w:val="Strong"/>
          <w:rFonts w:ascii="Calibri Light" w:hAnsi="Calibri Light" w:cs="Calibri Light"/>
          <w:b w:val="0"/>
        </w:rPr>
        <w:t xml:space="preserve">   </w:t>
      </w:r>
      <w:r w:rsidR="00C03579">
        <w:rPr>
          <w:rStyle w:val="Strong"/>
          <w:rFonts w:ascii="Calibri Light" w:hAnsi="Calibri Light" w:cs="Calibri Light"/>
          <w:b w:val="0"/>
        </w:rPr>
        <w:t>D</w:t>
      </w:r>
      <w:r w:rsidR="008C6CC1">
        <w:rPr>
          <w:rStyle w:val="Strong"/>
          <w:rFonts w:ascii="Calibri Light" w:hAnsi="Calibri Light" w:cs="Calibri Light"/>
          <w:b w:val="0"/>
        </w:rPr>
        <w:t xml:space="preserve"> </w:t>
      </w:r>
      <w:r w:rsidR="00760767" w:rsidRPr="00DB523A">
        <w:rPr>
          <w:rStyle w:val="Strong"/>
          <w:rFonts w:ascii="Calibri Light" w:hAnsi="Calibri Light" w:cs="Calibri Light"/>
          <w:b w:val="0"/>
        </w:rPr>
        <w:t>has</w:t>
      </w:r>
      <w:r w:rsidR="008B32F6" w:rsidRPr="00DB523A">
        <w:rPr>
          <w:rStyle w:val="Strong"/>
          <w:rFonts w:ascii="Calibri Light" w:hAnsi="Calibri Light" w:cs="Calibri Light"/>
          <w:b w:val="0"/>
        </w:rPr>
        <w:t xml:space="preserve"> also</w:t>
      </w:r>
      <w:r w:rsidR="00760767" w:rsidRPr="00DB523A">
        <w:rPr>
          <w:rStyle w:val="Strong"/>
          <w:rFonts w:ascii="Calibri Light" w:hAnsi="Calibri Light" w:cs="Calibri Light"/>
          <w:b w:val="0"/>
        </w:rPr>
        <w:t xml:space="preserve"> published guidance, available to all DWP decision makers, specifying that a clamant will be entitled to the carer element where they meet the conditions as set out in s. 70 </w:t>
      </w:r>
      <w:proofErr w:type="spellStart"/>
      <w:r w:rsidR="00760767" w:rsidRPr="00DB523A">
        <w:rPr>
          <w:rStyle w:val="Strong"/>
          <w:rFonts w:ascii="Calibri Light" w:hAnsi="Calibri Light" w:cs="Calibri Light"/>
          <w:b w:val="0"/>
        </w:rPr>
        <w:t>SSCBA</w:t>
      </w:r>
      <w:proofErr w:type="spellEnd"/>
      <w:r w:rsidR="00760767" w:rsidRPr="00DB523A">
        <w:rPr>
          <w:rStyle w:val="Strong"/>
          <w:rFonts w:ascii="Calibri Light" w:hAnsi="Calibri Light" w:cs="Calibri Light"/>
          <w:b w:val="0"/>
        </w:rPr>
        <w:t xml:space="preserve"> (1992) in their Ad</w:t>
      </w:r>
      <w:r w:rsidR="00760767" w:rsidRPr="00DB523A">
        <w:rPr>
          <w:rFonts w:ascii="Calibri Light" w:hAnsi="Calibri Light" w:cs="Calibri Light"/>
        </w:rPr>
        <w:t>vice for Decision Making: Staff Guide</w:t>
      </w:r>
      <w:r w:rsidR="00607ECA" w:rsidRPr="00DB523A">
        <w:rPr>
          <w:rFonts w:ascii="Calibri Light" w:hAnsi="Calibri Light" w:cs="Calibri Light"/>
        </w:rPr>
        <w:t xml:space="preserve"> (</w:t>
      </w:r>
      <w:r w:rsidR="008C6CC1">
        <w:rPr>
          <w:rFonts w:ascii="Calibri Light" w:hAnsi="Calibri Light" w:cs="Calibri Light"/>
        </w:rPr>
        <w:t>“</w:t>
      </w:r>
      <w:r w:rsidR="00607ECA" w:rsidRPr="008C6CC1">
        <w:rPr>
          <w:rFonts w:ascii="Calibri Light" w:hAnsi="Calibri Light" w:cs="Calibri Light"/>
          <w:b/>
        </w:rPr>
        <w:t>ADM</w:t>
      </w:r>
      <w:r w:rsidR="008C6CC1" w:rsidRPr="008C6CC1">
        <w:rPr>
          <w:rFonts w:ascii="Calibri Light" w:hAnsi="Calibri Light" w:cs="Calibri Light"/>
        </w:rPr>
        <w:t>”</w:t>
      </w:r>
      <w:r w:rsidR="00607ECA" w:rsidRPr="00DB523A">
        <w:rPr>
          <w:rFonts w:ascii="Calibri Light" w:hAnsi="Calibri Light" w:cs="Calibri Light"/>
        </w:rPr>
        <w:t>)</w:t>
      </w:r>
      <w:r w:rsidR="00760767" w:rsidRPr="00DB523A">
        <w:rPr>
          <w:rFonts w:ascii="Calibri Light" w:hAnsi="Calibri Light" w:cs="Calibri Light"/>
        </w:rPr>
        <w:t>:</w:t>
      </w:r>
      <w:r w:rsidR="00760767" w:rsidRPr="0043616C">
        <w:rPr>
          <w:rStyle w:val="FootnoteReference"/>
          <w:rFonts w:ascii="Calibri Light" w:hAnsi="Calibri Light" w:cs="Calibri Light"/>
          <w:color w:val="000000"/>
        </w:rPr>
        <w:footnoteReference w:id="4"/>
      </w:r>
    </w:p>
    <w:p w14:paraId="0D65E403" w14:textId="77777777" w:rsidR="00760767" w:rsidRPr="0043616C" w:rsidRDefault="00760767" w:rsidP="008C0A38">
      <w:pPr>
        <w:pStyle w:val="NormalWeb"/>
        <w:spacing w:before="120" w:beforeAutospacing="0" w:after="0" w:afterAutospacing="0" w:line="360" w:lineRule="auto"/>
        <w:ind w:left="1134"/>
        <w:jc w:val="both"/>
        <w:rPr>
          <w:rFonts w:ascii="Calibri Light" w:hAnsi="Calibri Light" w:cs="Calibri Light"/>
          <w:i/>
        </w:rPr>
      </w:pPr>
      <w:r w:rsidRPr="0043616C">
        <w:rPr>
          <w:rFonts w:ascii="Calibri Light" w:hAnsi="Calibri Light" w:cs="Calibri Light"/>
          <w:b/>
          <w:bCs/>
          <w:i/>
          <w:color w:val="000000"/>
        </w:rPr>
        <w:t>Conditions for award of a carer element</w:t>
      </w:r>
    </w:p>
    <w:p w14:paraId="18E90CA0" w14:textId="77777777" w:rsidR="00760767" w:rsidRPr="0043616C" w:rsidRDefault="00760767" w:rsidP="008C0A38">
      <w:pPr>
        <w:pStyle w:val="NormalWeb"/>
        <w:spacing w:before="120" w:beforeAutospacing="0" w:after="0" w:afterAutospacing="0" w:line="360" w:lineRule="auto"/>
        <w:ind w:left="1134"/>
        <w:jc w:val="both"/>
        <w:rPr>
          <w:rFonts w:ascii="Calibri Light" w:hAnsi="Calibri Light" w:cs="Calibri Light"/>
          <w:b/>
          <w:bCs/>
          <w:i/>
          <w:color w:val="000000"/>
        </w:rPr>
      </w:pPr>
      <w:r w:rsidRPr="0043616C">
        <w:rPr>
          <w:rFonts w:ascii="Calibri Light" w:hAnsi="Calibri Light" w:cs="Calibri Light"/>
          <w:b/>
          <w:bCs/>
          <w:i/>
          <w:color w:val="000000"/>
        </w:rPr>
        <w:t xml:space="preserve">Carer test </w:t>
      </w:r>
    </w:p>
    <w:p w14:paraId="3F961F2E" w14:textId="77777777" w:rsidR="00760767" w:rsidRPr="0043616C" w:rsidRDefault="00760767" w:rsidP="008C0A38">
      <w:pPr>
        <w:pStyle w:val="Default"/>
        <w:spacing w:line="360" w:lineRule="auto"/>
        <w:ind w:left="1843" w:hanging="709"/>
        <w:jc w:val="both"/>
        <w:rPr>
          <w:rFonts w:ascii="Calibri Light" w:hAnsi="Calibri Light" w:cs="Calibri Light"/>
          <w:i/>
        </w:rPr>
      </w:pPr>
      <w:proofErr w:type="spellStart"/>
      <w:r w:rsidRPr="0043616C">
        <w:rPr>
          <w:rFonts w:ascii="Calibri Light" w:hAnsi="Calibri Light" w:cs="Calibri Light"/>
          <w:i/>
        </w:rPr>
        <w:t>F6010</w:t>
      </w:r>
      <w:proofErr w:type="spellEnd"/>
      <w:r w:rsidRPr="0043616C">
        <w:rPr>
          <w:rFonts w:ascii="Calibri Light" w:hAnsi="Calibri Light" w:cs="Calibri Light"/>
          <w:i/>
        </w:rPr>
        <w:t xml:space="preserve">  The conditions for the award of a carer element are that the claimant has regular and substantial caring responsibilities for a severely disabled person</w:t>
      </w:r>
      <w:r w:rsidRPr="0043616C">
        <w:rPr>
          <w:rFonts w:ascii="Calibri Light" w:hAnsi="Calibri Light" w:cs="Calibri Light"/>
          <w:i/>
          <w:position w:val="10"/>
          <w:vertAlign w:val="superscript"/>
        </w:rPr>
        <w:t>1</w:t>
      </w:r>
      <w:r w:rsidRPr="0043616C">
        <w:rPr>
          <w:rFonts w:ascii="Calibri Light" w:hAnsi="Calibri Light" w:cs="Calibri Light"/>
          <w:i/>
        </w:rPr>
        <w:t xml:space="preserve">. </w:t>
      </w:r>
    </w:p>
    <w:p w14:paraId="7D37055E" w14:textId="77777777" w:rsidR="00760767" w:rsidRPr="0043616C" w:rsidRDefault="00760767" w:rsidP="008C0A38">
      <w:pPr>
        <w:pStyle w:val="Default"/>
        <w:spacing w:line="360" w:lineRule="auto"/>
        <w:ind w:left="1843" w:hanging="709"/>
        <w:jc w:val="both"/>
        <w:rPr>
          <w:rFonts w:ascii="Calibri Light" w:hAnsi="Calibri Light" w:cs="Calibri Light"/>
          <w:i/>
        </w:rPr>
      </w:pPr>
      <w:r w:rsidRPr="0043616C">
        <w:rPr>
          <w:rFonts w:ascii="Calibri Light" w:hAnsi="Calibri Light" w:cs="Calibri Light"/>
          <w:b/>
          <w:i/>
        </w:rPr>
        <w:t xml:space="preserve">Note </w:t>
      </w:r>
      <w:r w:rsidRPr="0043616C">
        <w:rPr>
          <w:rFonts w:ascii="Calibri Light" w:hAnsi="Calibri Light" w:cs="Calibri Light"/>
          <w:b/>
          <w:bCs/>
          <w:i/>
        </w:rPr>
        <w:t xml:space="preserve">1: </w:t>
      </w:r>
      <w:r w:rsidRPr="0043616C">
        <w:rPr>
          <w:rFonts w:ascii="Calibri Light" w:hAnsi="Calibri Light" w:cs="Calibri Light"/>
          <w:i/>
        </w:rPr>
        <w:t xml:space="preserve">see </w:t>
      </w:r>
      <w:proofErr w:type="spellStart"/>
      <w:r w:rsidRPr="0043616C">
        <w:rPr>
          <w:rFonts w:ascii="Calibri Light" w:hAnsi="Calibri Light" w:cs="Calibri Light"/>
          <w:i/>
        </w:rPr>
        <w:t>F6020</w:t>
      </w:r>
      <w:proofErr w:type="spellEnd"/>
      <w:r w:rsidRPr="0043616C">
        <w:rPr>
          <w:rFonts w:ascii="Calibri Light" w:hAnsi="Calibri Light" w:cs="Calibri Light"/>
          <w:i/>
        </w:rPr>
        <w:t xml:space="preserve"> for the meaning of regular and substantial caring. </w:t>
      </w:r>
    </w:p>
    <w:p w14:paraId="42D5E94D" w14:textId="77777777" w:rsidR="00760767" w:rsidRPr="0043616C" w:rsidRDefault="00760767" w:rsidP="008C0A38">
      <w:pPr>
        <w:pStyle w:val="Default"/>
        <w:spacing w:line="360" w:lineRule="auto"/>
        <w:jc w:val="both"/>
        <w:rPr>
          <w:rFonts w:ascii="Calibri Light" w:hAnsi="Calibri Light" w:cs="Calibri Light"/>
          <w:i/>
        </w:rPr>
      </w:pPr>
      <w:r w:rsidRPr="0043616C">
        <w:rPr>
          <w:rFonts w:ascii="Calibri Light" w:hAnsi="Calibri Light" w:cs="Calibri Light"/>
          <w:i/>
        </w:rPr>
        <w:tab/>
      </w:r>
      <w:r w:rsidRPr="0043616C">
        <w:rPr>
          <w:rFonts w:ascii="Calibri Light" w:hAnsi="Calibri Light" w:cs="Calibri Light"/>
          <w:i/>
        </w:rPr>
        <w:tab/>
      </w:r>
      <w:r w:rsidRPr="0043616C">
        <w:rPr>
          <w:rFonts w:ascii="Calibri Light" w:hAnsi="Calibri Light" w:cs="Calibri Light"/>
          <w:i/>
        </w:rPr>
        <w:tab/>
      </w:r>
      <w:r w:rsidRPr="0043616C">
        <w:rPr>
          <w:rFonts w:ascii="Calibri Light" w:hAnsi="Calibri Light" w:cs="Calibri Light"/>
          <w:i/>
        </w:rPr>
        <w:tab/>
      </w:r>
      <w:r w:rsidRPr="0043616C">
        <w:rPr>
          <w:rFonts w:ascii="Calibri Light" w:hAnsi="Calibri Light" w:cs="Calibri Light"/>
          <w:i/>
        </w:rPr>
        <w:tab/>
      </w:r>
      <w:r w:rsidRPr="0043616C">
        <w:rPr>
          <w:rFonts w:ascii="Calibri Light" w:hAnsi="Calibri Light" w:cs="Calibri Light"/>
          <w:i/>
        </w:rPr>
        <w:tab/>
      </w:r>
      <w:r w:rsidRPr="008C0A38">
        <w:rPr>
          <w:rFonts w:ascii="Calibri Light" w:hAnsi="Calibri Light" w:cs="Calibri Light"/>
          <w:i/>
          <w:iCs/>
          <w:sz w:val="20"/>
        </w:rPr>
        <w:t xml:space="preserve">1 </w:t>
      </w:r>
      <w:proofErr w:type="spellStart"/>
      <w:r w:rsidRPr="008C0A38">
        <w:rPr>
          <w:rFonts w:ascii="Calibri Light" w:hAnsi="Calibri Light" w:cs="Calibri Light"/>
          <w:i/>
          <w:iCs/>
          <w:sz w:val="20"/>
        </w:rPr>
        <w:t>WR</w:t>
      </w:r>
      <w:proofErr w:type="spellEnd"/>
      <w:r w:rsidRPr="008C0A38">
        <w:rPr>
          <w:rFonts w:ascii="Calibri Light" w:hAnsi="Calibri Light" w:cs="Calibri Light"/>
          <w:i/>
          <w:iCs/>
          <w:sz w:val="20"/>
        </w:rPr>
        <w:t xml:space="preserve"> Act, s 12(2)(c); UC Regs, </w:t>
      </w:r>
      <w:r w:rsidR="001940F9" w:rsidRPr="008C0A38">
        <w:rPr>
          <w:rFonts w:ascii="Calibri Light" w:hAnsi="Calibri Light" w:cs="Calibri Light"/>
          <w:i/>
          <w:iCs/>
          <w:sz w:val="20"/>
        </w:rPr>
        <w:t xml:space="preserve">reg. </w:t>
      </w:r>
      <w:r w:rsidRPr="008C0A38">
        <w:rPr>
          <w:rFonts w:ascii="Calibri Light" w:hAnsi="Calibri Light" w:cs="Calibri Light"/>
          <w:i/>
          <w:iCs/>
          <w:sz w:val="20"/>
        </w:rPr>
        <w:t>29(1)</w:t>
      </w:r>
    </w:p>
    <w:p w14:paraId="2363F615" w14:textId="77777777" w:rsidR="00760767" w:rsidRPr="0043616C" w:rsidRDefault="00760767" w:rsidP="008C0A38">
      <w:pPr>
        <w:autoSpaceDE w:val="0"/>
        <w:autoSpaceDN w:val="0"/>
        <w:adjustRightInd w:val="0"/>
        <w:spacing w:after="185" w:line="360" w:lineRule="auto"/>
        <w:ind w:left="1843" w:right="284" w:hanging="709"/>
        <w:jc w:val="both"/>
        <w:rPr>
          <w:rFonts w:ascii="Calibri Light" w:hAnsi="Calibri Light" w:cs="Calibri Light"/>
          <w:i/>
          <w:color w:val="000000"/>
        </w:rPr>
      </w:pPr>
      <w:proofErr w:type="spellStart"/>
      <w:r w:rsidRPr="0043616C">
        <w:rPr>
          <w:rFonts w:ascii="Calibri Light" w:hAnsi="Calibri Light" w:cs="Calibri Light"/>
          <w:i/>
          <w:color w:val="000000"/>
        </w:rPr>
        <w:t>F6020</w:t>
      </w:r>
      <w:proofErr w:type="spellEnd"/>
      <w:r w:rsidRPr="0043616C">
        <w:rPr>
          <w:rFonts w:ascii="Calibri Light" w:hAnsi="Calibri Light" w:cs="Calibri Light"/>
          <w:i/>
          <w:color w:val="000000"/>
        </w:rPr>
        <w:t xml:space="preserve"> A UC claimant will have regular and substantial caring responsibilities</w:t>
      </w:r>
      <w:r w:rsidRPr="0043616C">
        <w:rPr>
          <w:rFonts w:ascii="Calibri Light" w:hAnsi="Calibri Light" w:cs="Calibri Light"/>
          <w:i/>
          <w:color w:val="000000"/>
          <w:position w:val="10"/>
          <w:vertAlign w:val="superscript"/>
        </w:rPr>
        <w:t xml:space="preserve">1 </w:t>
      </w:r>
      <w:r w:rsidRPr="0043616C">
        <w:rPr>
          <w:rFonts w:ascii="Calibri Light" w:hAnsi="Calibri Light" w:cs="Calibri Light"/>
          <w:i/>
          <w:color w:val="000000"/>
        </w:rPr>
        <w:t xml:space="preserve">where they </w:t>
      </w:r>
    </w:p>
    <w:p w14:paraId="4CE44591" w14:textId="77777777" w:rsidR="00760767" w:rsidRPr="0043616C" w:rsidRDefault="00760767" w:rsidP="008C0A38">
      <w:pPr>
        <w:pStyle w:val="ListParagraph"/>
        <w:numPr>
          <w:ilvl w:val="0"/>
          <w:numId w:val="19"/>
        </w:numPr>
        <w:autoSpaceDE w:val="0"/>
        <w:autoSpaceDN w:val="0"/>
        <w:adjustRightInd w:val="0"/>
        <w:spacing w:after="160" w:line="360" w:lineRule="auto"/>
        <w:ind w:left="1560"/>
        <w:jc w:val="both"/>
        <w:rPr>
          <w:rFonts w:ascii="Calibri Light" w:hAnsi="Calibri Light" w:cs="Calibri Light"/>
          <w:i/>
          <w:color w:val="000000"/>
        </w:rPr>
      </w:pPr>
      <w:r w:rsidRPr="0043616C">
        <w:rPr>
          <w:rFonts w:ascii="Calibri Light" w:hAnsi="Calibri Light" w:cs="Calibri Light"/>
          <w:i/>
          <w:color w:val="000000"/>
        </w:rPr>
        <w:t>satisfy the conditions of entitlement for CA</w:t>
      </w:r>
      <w:r w:rsidRPr="0043616C">
        <w:rPr>
          <w:rFonts w:ascii="Calibri Light" w:hAnsi="Calibri Light" w:cs="Calibri Light"/>
          <w:i/>
          <w:color w:val="000000"/>
          <w:position w:val="10"/>
          <w:vertAlign w:val="superscript"/>
        </w:rPr>
        <w:t>2</w:t>
      </w:r>
      <w:r w:rsidRPr="0043616C">
        <w:rPr>
          <w:rFonts w:ascii="Calibri Light" w:hAnsi="Calibri Light" w:cs="Calibri Light"/>
          <w:b/>
          <w:i/>
          <w:color w:val="000000"/>
        </w:rPr>
        <w:t>or</w:t>
      </w:r>
    </w:p>
    <w:p w14:paraId="6C4D9F85" w14:textId="37C771DE" w:rsidR="00760767" w:rsidRPr="0043616C" w:rsidRDefault="00760767" w:rsidP="008C0A38">
      <w:pPr>
        <w:pStyle w:val="ListParagraph"/>
        <w:numPr>
          <w:ilvl w:val="0"/>
          <w:numId w:val="19"/>
        </w:numPr>
        <w:autoSpaceDE w:val="0"/>
        <w:autoSpaceDN w:val="0"/>
        <w:adjustRightInd w:val="0"/>
        <w:spacing w:after="160" w:line="360" w:lineRule="auto"/>
        <w:ind w:left="1560"/>
        <w:jc w:val="both"/>
        <w:rPr>
          <w:rFonts w:ascii="Calibri Light" w:hAnsi="Calibri Light" w:cs="Calibri Light"/>
          <w:i/>
          <w:color w:val="000000"/>
        </w:rPr>
      </w:pPr>
      <w:r w:rsidRPr="0043616C">
        <w:rPr>
          <w:rFonts w:ascii="Calibri Light" w:hAnsi="Calibri Light" w:cs="Calibri Light"/>
          <w:i/>
        </w:rPr>
        <w:t>would satisfy the conditions of entitlement for CA if their earnings did not exceed the prescribed limit for CA</w:t>
      </w:r>
      <w:r w:rsidRPr="0043616C">
        <w:rPr>
          <w:rFonts w:ascii="Calibri Light" w:hAnsi="Calibri Light" w:cs="Calibri Light"/>
          <w:i/>
          <w:color w:val="000000"/>
          <w:position w:val="10"/>
          <w:vertAlign w:val="superscript"/>
        </w:rPr>
        <w:t>3</w:t>
      </w:r>
      <w:r w:rsidRPr="0043616C">
        <w:rPr>
          <w:rFonts w:ascii="Calibri Light" w:hAnsi="Calibri Light" w:cs="Calibri Light"/>
          <w:i/>
        </w:rPr>
        <w:t xml:space="preserve">. </w:t>
      </w:r>
    </w:p>
    <w:p w14:paraId="78ED94F8" w14:textId="77777777" w:rsidR="00760767" w:rsidRPr="008C0A38" w:rsidRDefault="00760767" w:rsidP="008C6CC1">
      <w:pPr>
        <w:autoSpaceDE w:val="0"/>
        <w:autoSpaceDN w:val="0"/>
        <w:adjustRightInd w:val="0"/>
        <w:spacing w:line="360" w:lineRule="auto"/>
        <w:jc w:val="right"/>
        <w:rPr>
          <w:rFonts w:ascii="Calibri Light" w:hAnsi="Calibri Light" w:cs="Calibri Light"/>
          <w:i/>
          <w:sz w:val="20"/>
        </w:rPr>
      </w:pPr>
      <w:r w:rsidRPr="008C0A38">
        <w:rPr>
          <w:rFonts w:ascii="Calibri Light" w:hAnsi="Calibri Light" w:cs="Calibri Light"/>
          <w:i/>
          <w:iCs/>
          <w:sz w:val="20"/>
        </w:rPr>
        <w:t xml:space="preserve">1 UC Regs, </w:t>
      </w:r>
      <w:r w:rsidR="001940F9" w:rsidRPr="008C0A38">
        <w:rPr>
          <w:rFonts w:ascii="Calibri Light" w:hAnsi="Calibri Light" w:cs="Calibri Light"/>
          <w:i/>
          <w:iCs/>
          <w:sz w:val="20"/>
        </w:rPr>
        <w:t xml:space="preserve">reg. </w:t>
      </w:r>
      <w:r w:rsidRPr="008C0A38">
        <w:rPr>
          <w:rFonts w:ascii="Calibri Light" w:hAnsi="Calibri Light" w:cs="Calibri Light"/>
          <w:i/>
          <w:iCs/>
          <w:sz w:val="20"/>
        </w:rPr>
        <w:t>30; 2 SS CB Act 92, s 70</w:t>
      </w:r>
      <w:r w:rsidRPr="008C0A38">
        <w:rPr>
          <w:rFonts w:ascii="Calibri Light" w:hAnsi="Calibri Light" w:cs="Calibri Light"/>
          <w:i/>
          <w:sz w:val="20"/>
        </w:rPr>
        <w:t>; 3 s 70(1)(b)</w:t>
      </w:r>
    </w:p>
    <w:p w14:paraId="4D78DE69" w14:textId="77777777" w:rsidR="008B32F6" w:rsidRPr="008B32F6" w:rsidRDefault="008B32F6" w:rsidP="008C0A38">
      <w:pPr>
        <w:autoSpaceDE w:val="0"/>
        <w:autoSpaceDN w:val="0"/>
        <w:adjustRightInd w:val="0"/>
        <w:spacing w:line="360" w:lineRule="auto"/>
        <w:jc w:val="both"/>
        <w:rPr>
          <w:rFonts w:ascii="Calibri Light" w:hAnsi="Calibri Light" w:cs="Calibri Light"/>
          <w:i/>
          <w:color w:val="000000"/>
        </w:rPr>
      </w:pPr>
    </w:p>
    <w:p w14:paraId="30F946C6" w14:textId="77777777" w:rsidR="00DB523A" w:rsidRPr="00DB523A" w:rsidRDefault="00DB523A" w:rsidP="00E37163">
      <w:pPr>
        <w:pStyle w:val="ListParagraph"/>
        <w:numPr>
          <w:ilvl w:val="0"/>
          <w:numId w:val="30"/>
        </w:numPr>
        <w:spacing w:before="120" w:beforeAutospacing="1" w:after="100" w:afterAutospacing="1" w:line="360" w:lineRule="auto"/>
        <w:jc w:val="both"/>
        <w:rPr>
          <w:rFonts w:ascii="Calibri Light" w:hAnsi="Calibri Light" w:cs="Calibri Light"/>
          <w:bCs/>
          <w:vanish/>
        </w:rPr>
      </w:pPr>
    </w:p>
    <w:p w14:paraId="661CF198" w14:textId="77777777" w:rsidR="00DB523A" w:rsidRPr="00DB523A" w:rsidRDefault="00DB523A" w:rsidP="00E37163">
      <w:pPr>
        <w:pStyle w:val="ListParagraph"/>
        <w:numPr>
          <w:ilvl w:val="0"/>
          <w:numId w:val="30"/>
        </w:numPr>
        <w:spacing w:before="120" w:beforeAutospacing="1" w:after="100" w:afterAutospacing="1" w:line="360" w:lineRule="auto"/>
        <w:jc w:val="both"/>
        <w:rPr>
          <w:rFonts w:ascii="Calibri Light" w:hAnsi="Calibri Light" w:cs="Calibri Light"/>
          <w:bCs/>
          <w:vanish/>
        </w:rPr>
      </w:pPr>
    </w:p>
    <w:p w14:paraId="7F6D41FC" w14:textId="77777777" w:rsidR="0043616C" w:rsidRPr="0043616C" w:rsidRDefault="00760767" w:rsidP="00E37163">
      <w:pPr>
        <w:numPr>
          <w:ilvl w:val="0"/>
          <w:numId w:val="30"/>
        </w:numPr>
        <w:spacing w:before="120" w:beforeAutospacing="1" w:after="100" w:afterAutospacing="1" w:line="360" w:lineRule="auto"/>
        <w:contextualSpacing/>
        <w:jc w:val="both"/>
        <w:rPr>
          <w:rFonts w:ascii="Calibri Light" w:hAnsi="Calibri Light" w:cs="Calibri Light"/>
          <w:bCs/>
        </w:rPr>
      </w:pPr>
      <w:r w:rsidRPr="0043616C">
        <w:rPr>
          <w:rFonts w:ascii="Calibri Light" w:hAnsi="Calibri Light" w:cs="Calibri Light"/>
          <w:bCs/>
        </w:rPr>
        <w:t>Failure t</w:t>
      </w:r>
      <w:r w:rsidR="0043616C" w:rsidRPr="0043616C">
        <w:rPr>
          <w:rFonts w:ascii="Calibri Light" w:hAnsi="Calibri Light" w:cs="Calibri Light"/>
          <w:bCs/>
        </w:rPr>
        <w:t>o</w:t>
      </w:r>
      <w:r w:rsidRPr="0043616C">
        <w:rPr>
          <w:rFonts w:ascii="Calibri Light" w:hAnsi="Calibri Light" w:cs="Calibri Light"/>
          <w:bCs/>
        </w:rPr>
        <w:t xml:space="preserve"> award the UC element in line with C’s award of Carers Allowance </w:t>
      </w:r>
      <w:r w:rsidR="0043616C" w:rsidRPr="0043616C">
        <w:rPr>
          <w:rFonts w:ascii="Calibri Light" w:hAnsi="Calibri Light" w:cs="Calibri Light"/>
          <w:bCs/>
        </w:rPr>
        <w:t xml:space="preserve">unlawfully fails to </w:t>
      </w:r>
      <w:r w:rsidR="005203D9">
        <w:rPr>
          <w:rFonts w:ascii="Calibri Light" w:hAnsi="Calibri Light" w:cs="Calibri Light"/>
          <w:bCs/>
        </w:rPr>
        <w:t>apply the</w:t>
      </w:r>
      <w:r w:rsidR="0043616C" w:rsidRPr="0043616C">
        <w:rPr>
          <w:rFonts w:ascii="Calibri Light" w:hAnsi="Calibri Light" w:cs="Calibri Light"/>
          <w:bCs/>
        </w:rPr>
        <w:t xml:space="preserve"> law at </w:t>
      </w:r>
      <w:r w:rsidR="001940F9">
        <w:rPr>
          <w:rFonts w:ascii="Calibri Light" w:hAnsi="Calibri Light" w:cs="Calibri Light"/>
          <w:bCs/>
        </w:rPr>
        <w:t xml:space="preserve">reg. </w:t>
      </w:r>
      <w:r w:rsidR="0043616C" w:rsidRPr="0043616C">
        <w:rPr>
          <w:rFonts w:ascii="Calibri Light" w:hAnsi="Calibri Light" w:cs="Calibri Light"/>
          <w:bCs/>
        </w:rPr>
        <w:t>29 of the UC Regs</w:t>
      </w:r>
      <w:r w:rsidR="00607ECA">
        <w:rPr>
          <w:rFonts w:ascii="Calibri Light" w:hAnsi="Calibri Light" w:cs="Calibri Light"/>
          <w:bCs/>
        </w:rPr>
        <w:t xml:space="preserve"> and its own guidance at ADM </w:t>
      </w:r>
      <w:proofErr w:type="spellStart"/>
      <w:r w:rsidR="00607ECA" w:rsidRPr="00607ECA">
        <w:rPr>
          <w:rFonts w:ascii="Calibri Light" w:hAnsi="Calibri Light" w:cs="Calibri Light"/>
          <w:bCs/>
        </w:rPr>
        <w:t>F6020</w:t>
      </w:r>
      <w:proofErr w:type="spellEnd"/>
      <w:r w:rsidR="0043616C" w:rsidRPr="0043616C">
        <w:rPr>
          <w:rFonts w:ascii="Calibri Light" w:hAnsi="Calibri Light" w:cs="Calibri Light"/>
          <w:bCs/>
        </w:rPr>
        <w:t>.</w:t>
      </w:r>
    </w:p>
    <w:p w14:paraId="1D8964B9" w14:textId="77777777" w:rsidR="005203D9" w:rsidRDefault="005203D9" w:rsidP="008C0A38">
      <w:pPr>
        <w:spacing w:after="200" w:line="360" w:lineRule="auto"/>
        <w:jc w:val="both"/>
        <w:rPr>
          <w:rFonts w:ascii="Calibri Light" w:hAnsi="Calibri Light" w:cs="Calibri Light"/>
          <w:b/>
          <w:i/>
        </w:rPr>
      </w:pPr>
    </w:p>
    <w:p w14:paraId="3AE9D091" w14:textId="77777777" w:rsidR="008B32F6" w:rsidRPr="005203D9" w:rsidRDefault="008B32F6" w:rsidP="008C0A38">
      <w:pPr>
        <w:spacing w:after="200" w:line="360" w:lineRule="auto"/>
        <w:jc w:val="both"/>
        <w:rPr>
          <w:rFonts w:ascii="Calibri Light" w:hAnsi="Calibri Light" w:cs="Calibri Light"/>
          <w:b/>
        </w:rPr>
      </w:pPr>
      <w:r w:rsidRPr="005203D9">
        <w:rPr>
          <w:rFonts w:ascii="Calibri Light" w:hAnsi="Calibri Light" w:cs="Calibri Light"/>
          <w:b/>
          <w:i/>
        </w:rPr>
        <w:t>Impact on the claimant</w:t>
      </w:r>
    </w:p>
    <w:p w14:paraId="36F32FD4" w14:textId="3DD8F84B" w:rsidR="008B32F6" w:rsidRPr="009D4E7E" w:rsidRDefault="008B32F6" w:rsidP="00E37163">
      <w:pPr>
        <w:numPr>
          <w:ilvl w:val="0"/>
          <w:numId w:val="30"/>
        </w:numPr>
        <w:spacing w:before="120" w:beforeAutospacing="1" w:after="100" w:afterAutospacing="1" w:line="360" w:lineRule="auto"/>
        <w:contextualSpacing/>
        <w:jc w:val="both"/>
        <w:rPr>
          <w:rFonts w:ascii="Calibri Light" w:hAnsi="Calibri Light" w:cs="Calibri Light"/>
          <w:bCs/>
        </w:rPr>
      </w:pPr>
      <w:r w:rsidRPr="009D4E7E">
        <w:rPr>
          <w:rFonts w:ascii="Calibri Light" w:hAnsi="Calibri Light" w:cs="Calibri Light"/>
          <w:bCs/>
        </w:rPr>
        <w:t>The delay in making a decision is causing C serious and immediate</w:t>
      </w:r>
      <w:r w:rsidRPr="009D4E7E">
        <w:rPr>
          <w:rFonts w:ascii="Calibri Light" w:hAnsi="Calibri Light" w:cs="Calibri Light"/>
          <w:bCs/>
          <w:color w:val="FF0000"/>
        </w:rPr>
        <w:t xml:space="preserve"> </w:t>
      </w:r>
      <w:r w:rsidRPr="009D4E7E">
        <w:rPr>
          <w:rFonts w:ascii="Calibri Light" w:hAnsi="Calibri Light" w:cs="Calibri Light"/>
          <w:bCs/>
        </w:rPr>
        <w:t>hardship.  T</w:t>
      </w:r>
      <w:r w:rsidRPr="009D4E7E">
        <w:rPr>
          <w:rFonts w:ascii="Calibri Light" w:hAnsi="Calibri Light" w:cs="Calibri Light"/>
        </w:rPr>
        <w:t>he delay relates to a decision on</w:t>
      </w:r>
      <w:r>
        <w:rPr>
          <w:rFonts w:ascii="Calibri Light" w:hAnsi="Calibri Light" w:cs="Calibri Light"/>
        </w:rPr>
        <w:t xml:space="preserve"> the amount</w:t>
      </w:r>
      <w:r w:rsidR="00AA554B">
        <w:rPr>
          <w:rFonts w:ascii="Calibri Light" w:hAnsi="Calibri Light" w:cs="Calibri Light"/>
        </w:rPr>
        <w:t xml:space="preserve"> of UC</w:t>
      </w:r>
      <w:r>
        <w:rPr>
          <w:rFonts w:ascii="Calibri Light" w:hAnsi="Calibri Light" w:cs="Calibri Light"/>
        </w:rPr>
        <w:t xml:space="preserve"> C is entitled to. </w:t>
      </w:r>
      <w:r w:rsidR="00AA554B" w:rsidRPr="00AA554B">
        <w:rPr>
          <w:rFonts w:ascii="Calibri Light" w:hAnsi="Calibri Light" w:cs="Calibri Light"/>
        </w:rPr>
        <w:t xml:space="preserve">UC is a subsistence benefit </w:t>
      </w:r>
      <w:r w:rsidR="00AA554B">
        <w:rPr>
          <w:rFonts w:ascii="Calibri Light" w:hAnsi="Calibri Light" w:cs="Calibri Light"/>
        </w:rPr>
        <w:t xml:space="preserve">and </w:t>
      </w:r>
      <w:r>
        <w:rPr>
          <w:rFonts w:ascii="Calibri Light" w:hAnsi="Calibri Light" w:cs="Calibri Light"/>
        </w:rPr>
        <w:t xml:space="preserve">C has </w:t>
      </w:r>
      <w:r w:rsidR="00FC2C0F" w:rsidRPr="00AA554B">
        <w:rPr>
          <w:rFonts w:ascii="Calibri Light" w:hAnsi="Calibri Light" w:cs="Calibri Light"/>
          <w:color w:val="FF0000"/>
        </w:rPr>
        <w:t>WHAT</w:t>
      </w:r>
      <w:r w:rsidRPr="00AA554B">
        <w:rPr>
          <w:rFonts w:ascii="Calibri Light" w:hAnsi="Calibri Light" w:cs="Calibri Light"/>
          <w:color w:val="FF0000"/>
        </w:rPr>
        <w:t xml:space="preserve"> </w:t>
      </w:r>
      <w:r w:rsidR="00AA554B">
        <w:rPr>
          <w:rFonts w:ascii="Calibri Light" w:hAnsi="Calibri Light" w:cs="Calibri Light"/>
        </w:rPr>
        <w:t xml:space="preserve">additional costs </w:t>
      </w:r>
      <w:r>
        <w:rPr>
          <w:rFonts w:ascii="Calibri Light" w:hAnsi="Calibri Light" w:cs="Calibri Light"/>
        </w:rPr>
        <w:t>for which provision is made by UC to meet</w:t>
      </w:r>
      <w:r w:rsidR="00AA554B">
        <w:rPr>
          <w:rFonts w:ascii="Calibri Light" w:hAnsi="Calibri Light" w:cs="Calibri Light"/>
        </w:rPr>
        <w:t xml:space="preserve"> by the availability of the carer element</w:t>
      </w:r>
      <w:r>
        <w:rPr>
          <w:rFonts w:ascii="Calibri Light" w:hAnsi="Calibri Light" w:cs="Calibri Light"/>
        </w:rPr>
        <w:t xml:space="preserve">. </w:t>
      </w:r>
      <w:proofErr w:type="gramStart"/>
      <w:r>
        <w:rPr>
          <w:rFonts w:ascii="Calibri Light" w:hAnsi="Calibri Light" w:cs="Calibri Light"/>
        </w:rPr>
        <w:t>However</w:t>
      </w:r>
      <w:proofErr w:type="gramEnd"/>
      <w:r>
        <w:rPr>
          <w:rFonts w:ascii="Calibri Light" w:hAnsi="Calibri Light" w:cs="Calibri Light"/>
        </w:rPr>
        <w:t xml:space="preserve"> in this case, C’s UC has not been increased to meet this cost</w:t>
      </w:r>
      <w:r w:rsidR="00AA554B">
        <w:rPr>
          <w:rFonts w:ascii="Calibri Light" w:hAnsi="Calibri Light" w:cs="Calibri Light"/>
        </w:rPr>
        <w:t xml:space="preserve"> as the carer element has not been awarded</w:t>
      </w:r>
      <w:r>
        <w:rPr>
          <w:rFonts w:ascii="Calibri Light" w:hAnsi="Calibri Light" w:cs="Calibri Light"/>
        </w:rPr>
        <w:t xml:space="preserve">. </w:t>
      </w:r>
    </w:p>
    <w:p w14:paraId="2A7EBA19" w14:textId="77777777" w:rsidR="008B32F6" w:rsidRDefault="008B32F6" w:rsidP="00E37163">
      <w:pPr>
        <w:numPr>
          <w:ilvl w:val="0"/>
          <w:numId w:val="30"/>
        </w:numPr>
        <w:spacing w:before="120" w:beforeAutospacing="1" w:after="100" w:afterAutospacing="1" w:line="360" w:lineRule="auto"/>
        <w:contextualSpacing/>
        <w:jc w:val="both"/>
        <w:rPr>
          <w:rFonts w:ascii="Calibri Light" w:hAnsi="Calibri Light" w:cs="Calibri Light"/>
          <w:bCs/>
        </w:rPr>
      </w:pPr>
      <w:r w:rsidRPr="009D4E7E">
        <w:rPr>
          <w:rFonts w:ascii="Calibri Light" w:hAnsi="Calibri Light" w:cs="Calibri Light"/>
          <w:color w:val="FF0000"/>
        </w:rPr>
        <w:t xml:space="preserve">WHAT ARE THE CONSEQUENCES FOR C? EDIT AS APPROPRIATE </w:t>
      </w:r>
    </w:p>
    <w:p w14:paraId="5AB62201" w14:textId="70A30EA3" w:rsidR="008B32F6" w:rsidRPr="008B32F6" w:rsidRDefault="00FC2C0F" w:rsidP="00E37163">
      <w:pPr>
        <w:numPr>
          <w:ilvl w:val="0"/>
          <w:numId w:val="30"/>
        </w:numPr>
        <w:spacing w:before="120" w:beforeAutospacing="1" w:after="100" w:afterAutospacing="1" w:line="360" w:lineRule="auto"/>
        <w:contextualSpacing/>
        <w:jc w:val="both"/>
        <w:rPr>
          <w:rFonts w:ascii="Calibri Light" w:hAnsi="Calibri Light" w:cs="Calibri Light"/>
          <w:bCs/>
        </w:rPr>
      </w:pPr>
      <w:proofErr w:type="gramStart"/>
      <w:r>
        <w:rPr>
          <w:rFonts w:ascii="Calibri Light" w:hAnsi="Calibri Light" w:cs="Calibri Light"/>
          <w:bCs/>
          <w:color w:val="FF0000"/>
        </w:rPr>
        <w:t>NON PAYMENT</w:t>
      </w:r>
      <w:proofErr w:type="gramEnd"/>
      <w:r>
        <w:rPr>
          <w:rFonts w:ascii="Calibri Light" w:hAnsi="Calibri Light" w:cs="Calibri Light"/>
          <w:bCs/>
          <w:color w:val="FF0000"/>
        </w:rPr>
        <w:t xml:space="preserve"> OF THE CARER ELEMENT </w:t>
      </w:r>
      <w:r w:rsidRPr="008B32F6">
        <w:rPr>
          <w:rFonts w:ascii="Calibri Light" w:hAnsi="Calibri Light" w:cs="Calibri Light"/>
          <w:bCs/>
          <w:color w:val="FF0000"/>
        </w:rPr>
        <w:t xml:space="preserve">AND </w:t>
      </w:r>
      <w:r w:rsidR="008B32F6" w:rsidRPr="008B32F6">
        <w:rPr>
          <w:rFonts w:ascii="Calibri Light" w:hAnsi="Calibri Light" w:cs="Calibri Light"/>
          <w:bCs/>
        </w:rPr>
        <w:t xml:space="preserve">failing to provide a decision which C can challenge is causing C considerable stress and anxiety which is having an impact on </w:t>
      </w:r>
      <w:r w:rsidRPr="008B32F6">
        <w:rPr>
          <w:rFonts w:ascii="Calibri Light" w:hAnsi="Calibri Light" w:cs="Calibri Light"/>
          <w:bCs/>
          <w:color w:val="FF0000"/>
        </w:rPr>
        <w:t>HIS</w:t>
      </w:r>
      <w:r>
        <w:rPr>
          <w:rFonts w:ascii="Calibri Light" w:hAnsi="Calibri Light" w:cs="Calibri Light"/>
          <w:bCs/>
          <w:color w:val="FF0000"/>
        </w:rPr>
        <w:t>/HER</w:t>
      </w:r>
      <w:r w:rsidRPr="008B32F6">
        <w:rPr>
          <w:rFonts w:ascii="Calibri Light" w:hAnsi="Calibri Light" w:cs="Calibri Light"/>
          <w:bCs/>
          <w:color w:val="FF0000"/>
        </w:rPr>
        <w:t xml:space="preserve"> </w:t>
      </w:r>
      <w:r w:rsidR="008B32F6" w:rsidRPr="008B32F6">
        <w:rPr>
          <w:rFonts w:ascii="Calibri Light" w:hAnsi="Calibri Light" w:cs="Calibri Light"/>
          <w:bCs/>
        </w:rPr>
        <w:t>mental health</w:t>
      </w:r>
      <w:r w:rsidR="008B32F6" w:rsidRPr="008B32F6">
        <w:rPr>
          <w:rFonts w:ascii="Calibri Light" w:hAnsi="Calibri Light" w:cs="Calibri Light"/>
          <w:bCs/>
          <w:color w:val="FF0000"/>
        </w:rPr>
        <w:t>. DELETE AS APPROPRIATE</w:t>
      </w:r>
      <w:r w:rsidR="00C44440">
        <w:rPr>
          <w:rFonts w:ascii="Calibri Light" w:hAnsi="Calibri Light" w:cs="Calibri Light"/>
          <w:bCs/>
          <w:color w:val="FF0000"/>
        </w:rPr>
        <w:t>.</w:t>
      </w:r>
    </w:p>
    <w:p w14:paraId="184360CC" w14:textId="77777777" w:rsidR="008B32F6" w:rsidRPr="008B32F6" w:rsidRDefault="008B32F6" w:rsidP="008C0A38">
      <w:pPr>
        <w:spacing w:before="120" w:beforeAutospacing="1" w:after="100" w:afterAutospacing="1" w:line="360" w:lineRule="auto"/>
        <w:ind w:left="567"/>
        <w:contextualSpacing/>
        <w:jc w:val="both"/>
        <w:rPr>
          <w:rFonts w:ascii="Calibri Light" w:hAnsi="Calibri Light" w:cs="Calibri Light"/>
          <w:bCs/>
        </w:rPr>
      </w:pPr>
    </w:p>
    <w:p w14:paraId="6BE5432E" w14:textId="37851B75" w:rsidR="00471EF3" w:rsidRPr="0043616C" w:rsidRDefault="00471EF3" w:rsidP="008C0A38">
      <w:pPr>
        <w:spacing w:after="200" w:line="360" w:lineRule="auto"/>
        <w:jc w:val="both"/>
        <w:rPr>
          <w:rStyle w:val="Strong"/>
          <w:rFonts w:ascii="Calibri Light" w:hAnsi="Calibri Light" w:cs="Calibri Light"/>
          <w:b w:val="0"/>
          <w:bCs w:val="0"/>
          <w:color w:val="000000" w:themeColor="text1"/>
        </w:rPr>
      </w:pPr>
      <w:r w:rsidRPr="0043616C">
        <w:rPr>
          <w:rStyle w:val="Strong"/>
          <w:rFonts w:ascii="Calibri Light" w:hAnsi="Calibri Light" w:cs="Calibri Light"/>
        </w:rPr>
        <w:t xml:space="preserve">The details of the action </w:t>
      </w:r>
      <w:r w:rsidR="00C03579">
        <w:rPr>
          <w:rStyle w:val="Strong"/>
          <w:rFonts w:ascii="Calibri Light" w:hAnsi="Calibri Light" w:cs="Calibri Light"/>
        </w:rPr>
        <w:t>D</w:t>
      </w:r>
      <w:r w:rsidRPr="0043616C">
        <w:rPr>
          <w:rStyle w:val="Strong"/>
          <w:rFonts w:ascii="Calibri Light" w:hAnsi="Calibri Light" w:cs="Calibri Light"/>
        </w:rPr>
        <w:t xml:space="preserve"> </w:t>
      </w:r>
      <w:proofErr w:type="gramStart"/>
      <w:r w:rsidRPr="0043616C">
        <w:rPr>
          <w:rStyle w:val="Strong"/>
          <w:rFonts w:ascii="Calibri Light" w:hAnsi="Calibri Light" w:cs="Calibri Light"/>
        </w:rPr>
        <w:t>is</w:t>
      </w:r>
      <w:proofErr w:type="gramEnd"/>
      <w:r w:rsidRPr="0043616C">
        <w:rPr>
          <w:rStyle w:val="Strong"/>
          <w:rFonts w:ascii="Calibri Light" w:hAnsi="Calibri Light" w:cs="Calibri Light"/>
        </w:rPr>
        <w:t xml:space="preserve"> expected to take</w:t>
      </w:r>
    </w:p>
    <w:p w14:paraId="554F2A14" w14:textId="77777777" w:rsidR="00471EF3" w:rsidRPr="0043616C" w:rsidRDefault="0043616C" w:rsidP="008C0A38">
      <w:pPr>
        <w:pStyle w:val="ListParagraph"/>
        <w:numPr>
          <w:ilvl w:val="0"/>
          <w:numId w:val="5"/>
        </w:numPr>
        <w:spacing w:after="200" w:line="360" w:lineRule="auto"/>
        <w:jc w:val="both"/>
        <w:rPr>
          <w:rFonts w:ascii="Calibri Light" w:hAnsi="Calibri Light" w:cs="Calibri Light"/>
        </w:rPr>
      </w:pPr>
      <w:r w:rsidRPr="0043616C">
        <w:rPr>
          <w:rFonts w:ascii="Calibri Light" w:hAnsi="Calibri Light" w:cs="Calibri Light"/>
        </w:rPr>
        <w:t xml:space="preserve">The </w:t>
      </w:r>
      <w:r w:rsidR="00AA554B">
        <w:rPr>
          <w:rFonts w:ascii="Calibri Light" w:hAnsi="Calibri Light" w:cs="Calibri Light"/>
        </w:rPr>
        <w:t>Secretary of State should</w:t>
      </w:r>
      <w:r w:rsidR="00471EF3" w:rsidRPr="0043616C">
        <w:rPr>
          <w:rFonts w:ascii="Calibri Light" w:hAnsi="Calibri Light" w:cs="Calibri Light"/>
        </w:rPr>
        <w:t xml:space="preserve"> award C </w:t>
      </w:r>
      <w:r w:rsidR="008B32F6">
        <w:rPr>
          <w:rFonts w:ascii="Calibri Light" w:hAnsi="Calibri Light" w:cs="Calibri Light"/>
        </w:rPr>
        <w:t xml:space="preserve">the carer element of </w:t>
      </w:r>
      <w:r w:rsidR="003560C1" w:rsidRPr="0043616C">
        <w:rPr>
          <w:rFonts w:ascii="Calibri Light" w:hAnsi="Calibri Light" w:cs="Calibri Light"/>
          <w:color w:val="FF0000"/>
        </w:rPr>
        <w:t>UC</w:t>
      </w:r>
      <w:r w:rsidR="00471EF3" w:rsidRPr="0043616C">
        <w:rPr>
          <w:rFonts w:ascii="Calibri Light" w:hAnsi="Calibri Light" w:cs="Calibri Light"/>
        </w:rPr>
        <w:t xml:space="preserve"> immediately and from </w:t>
      </w:r>
      <w:r w:rsidR="00471EF3" w:rsidRPr="0043616C">
        <w:rPr>
          <w:rFonts w:ascii="Calibri Light" w:hAnsi="Calibri Light" w:cs="Calibri Light"/>
          <w:color w:val="FF0000"/>
        </w:rPr>
        <w:t>DATE</w:t>
      </w:r>
      <w:r w:rsidR="00471EF3" w:rsidRPr="0043616C">
        <w:rPr>
          <w:rFonts w:ascii="Calibri Light" w:hAnsi="Calibri Light" w:cs="Calibri Light"/>
        </w:rPr>
        <w:t xml:space="preserve"> in consideratio</w:t>
      </w:r>
      <w:r w:rsidR="00AA554B">
        <w:rPr>
          <w:rFonts w:ascii="Calibri Light" w:hAnsi="Calibri Light" w:cs="Calibri Light"/>
        </w:rPr>
        <w:t>n of the delay already suffered.</w:t>
      </w:r>
    </w:p>
    <w:p w14:paraId="590E3088" w14:textId="77777777" w:rsidR="00471EF3" w:rsidRPr="0043616C" w:rsidRDefault="00471EF3" w:rsidP="008C0A38">
      <w:pPr>
        <w:pStyle w:val="ListParagraph"/>
        <w:numPr>
          <w:ilvl w:val="0"/>
          <w:numId w:val="5"/>
        </w:numPr>
        <w:spacing w:after="200" w:line="360" w:lineRule="auto"/>
        <w:jc w:val="both"/>
        <w:rPr>
          <w:rFonts w:ascii="Calibri Light" w:hAnsi="Calibri Light" w:cs="Calibri Light"/>
        </w:rPr>
      </w:pPr>
      <w:r w:rsidRPr="0043616C">
        <w:rPr>
          <w:rFonts w:ascii="Calibri Light" w:hAnsi="Calibri Light" w:cs="Calibri Light"/>
        </w:rPr>
        <w:t>If the Secretary of State is unable to do so, she should provide a decision</w:t>
      </w:r>
      <w:r w:rsidR="008B32F6">
        <w:rPr>
          <w:rFonts w:ascii="Calibri Light" w:hAnsi="Calibri Light" w:cs="Calibri Light"/>
        </w:rPr>
        <w:t xml:space="preserve"> notice</w:t>
      </w:r>
      <w:r w:rsidRPr="0043616C">
        <w:rPr>
          <w:rFonts w:ascii="Calibri Light" w:hAnsi="Calibri Light" w:cs="Calibri Light"/>
        </w:rPr>
        <w:t xml:space="preserve"> immediately.</w:t>
      </w:r>
    </w:p>
    <w:p w14:paraId="1068C77F" w14:textId="77777777" w:rsidR="00471EF3" w:rsidRPr="0043616C" w:rsidRDefault="00471EF3" w:rsidP="008C0A38">
      <w:pPr>
        <w:pStyle w:val="NormalWeb"/>
        <w:spacing w:before="120" w:beforeAutospacing="0" w:after="0" w:afterAutospacing="0" w:line="360" w:lineRule="auto"/>
        <w:jc w:val="both"/>
        <w:rPr>
          <w:rStyle w:val="Strong"/>
          <w:rFonts w:ascii="Calibri Light" w:hAnsi="Calibri Light" w:cs="Calibri Light"/>
        </w:rPr>
      </w:pPr>
      <w:r w:rsidRPr="0043616C">
        <w:rPr>
          <w:rStyle w:val="Strong"/>
          <w:rFonts w:ascii="Calibri Light" w:hAnsi="Calibri Light" w:cs="Calibri Light"/>
        </w:rPr>
        <w:t>The details of documents that are considered relevant and necessary</w:t>
      </w:r>
    </w:p>
    <w:p w14:paraId="1EBA10CE" w14:textId="77777777" w:rsidR="00471EF3" w:rsidRPr="0043616C" w:rsidRDefault="00471EF3" w:rsidP="008C0A38">
      <w:pPr>
        <w:pStyle w:val="NormalWeb"/>
        <w:spacing w:before="120" w:beforeAutospacing="0" w:after="0" w:afterAutospacing="0" w:line="360" w:lineRule="auto"/>
        <w:jc w:val="both"/>
        <w:rPr>
          <w:rStyle w:val="Strong"/>
          <w:rFonts w:ascii="Calibri Light" w:hAnsi="Calibri Light" w:cs="Calibri Light"/>
          <w:b w:val="0"/>
        </w:rPr>
      </w:pPr>
      <w:r w:rsidRPr="0043616C">
        <w:rPr>
          <w:rStyle w:val="Strong"/>
          <w:rFonts w:ascii="Calibri Light" w:hAnsi="Calibri Light" w:cs="Calibri Light"/>
          <w:b w:val="0"/>
        </w:rPr>
        <w:t>Please find enclosed copies of the following documents:</w:t>
      </w:r>
    </w:p>
    <w:p w14:paraId="6323751E" w14:textId="77777777" w:rsidR="00471EF3" w:rsidRPr="0043616C" w:rsidRDefault="000C2359" w:rsidP="008C0A38">
      <w:pPr>
        <w:pStyle w:val="NormalWeb"/>
        <w:numPr>
          <w:ilvl w:val="0"/>
          <w:numId w:val="1"/>
        </w:numPr>
        <w:spacing w:before="120" w:beforeAutospacing="0" w:after="0" w:afterAutospacing="0" w:line="360" w:lineRule="auto"/>
        <w:jc w:val="both"/>
        <w:rPr>
          <w:rStyle w:val="Strong"/>
          <w:rFonts w:ascii="Calibri Light" w:hAnsi="Calibri Light" w:cs="Calibri Light"/>
          <w:b w:val="0"/>
        </w:rPr>
      </w:pPr>
      <w:r w:rsidRPr="0043616C">
        <w:rPr>
          <w:rStyle w:val="Strong"/>
          <w:rFonts w:ascii="Calibri Light" w:hAnsi="Calibri Light" w:cs="Calibri Light"/>
          <w:b w:val="0"/>
        </w:rPr>
        <w:t>Correspondence with t</w:t>
      </w:r>
      <w:r w:rsidR="00471EF3" w:rsidRPr="0043616C">
        <w:rPr>
          <w:rStyle w:val="Strong"/>
          <w:rFonts w:ascii="Calibri Light" w:hAnsi="Calibri Light" w:cs="Calibri Light"/>
          <w:b w:val="0"/>
        </w:rPr>
        <w:t xml:space="preserve">he DWP </w:t>
      </w:r>
    </w:p>
    <w:p w14:paraId="6250E846" w14:textId="77777777" w:rsidR="00471EF3" w:rsidRPr="0043616C" w:rsidRDefault="00471EF3" w:rsidP="008C0A38">
      <w:pPr>
        <w:pStyle w:val="NormalWeb"/>
        <w:numPr>
          <w:ilvl w:val="0"/>
          <w:numId w:val="1"/>
        </w:numPr>
        <w:spacing w:before="120" w:beforeAutospacing="0" w:after="0" w:afterAutospacing="0" w:line="360" w:lineRule="auto"/>
        <w:jc w:val="both"/>
        <w:rPr>
          <w:rStyle w:val="Strong"/>
          <w:rFonts w:ascii="Calibri Light" w:hAnsi="Calibri Light" w:cs="Calibri Light"/>
          <w:b w:val="0"/>
          <w:color w:val="FF0000"/>
        </w:rPr>
      </w:pPr>
      <w:r w:rsidRPr="0043616C">
        <w:rPr>
          <w:rStyle w:val="Strong"/>
          <w:rFonts w:ascii="Calibri Light" w:hAnsi="Calibri Light" w:cs="Calibri Light"/>
          <w:b w:val="0"/>
          <w:color w:val="FF0000"/>
        </w:rPr>
        <w:t>ANYTHING ELSE?</w:t>
      </w:r>
    </w:p>
    <w:p w14:paraId="54EBA03E" w14:textId="77777777" w:rsidR="00471EF3" w:rsidRPr="0043616C" w:rsidRDefault="00471EF3" w:rsidP="008C0A38">
      <w:pPr>
        <w:pStyle w:val="NormalWeb"/>
        <w:numPr>
          <w:ilvl w:val="0"/>
          <w:numId w:val="1"/>
        </w:numPr>
        <w:spacing w:before="120" w:beforeAutospacing="0" w:after="0" w:afterAutospacing="0" w:line="360" w:lineRule="auto"/>
        <w:jc w:val="both"/>
        <w:rPr>
          <w:rStyle w:val="Strong"/>
          <w:rFonts w:ascii="Calibri Light" w:hAnsi="Calibri Light" w:cs="Calibri Light"/>
          <w:b w:val="0"/>
        </w:rPr>
      </w:pPr>
      <w:r w:rsidRPr="0043616C">
        <w:rPr>
          <w:rStyle w:val="Strong"/>
          <w:rFonts w:ascii="Calibri Light" w:hAnsi="Calibri Light" w:cs="Calibri Light"/>
          <w:b w:val="0"/>
        </w:rPr>
        <w:t xml:space="preserve">Signed form of authority. </w:t>
      </w:r>
    </w:p>
    <w:p w14:paraId="6E6F4A0E" w14:textId="77777777" w:rsidR="00471EF3" w:rsidRPr="0043616C" w:rsidRDefault="00471EF3" w:rsidP="008C0A38">
      <w:pPr>
        <w:pStyle w:val="NormalWeb"/>
        <w:spacing w:before="120" w:line="360" w:lineRule="auto"/>
        <w:jc w:val="both"/>
        <w:rPr>
          <w:rStyle w:val="Strong"/>
          <w:rFonts w:ascii="Calibri Light" w:hAnsi="Calibri Light" w:cs="Calibri Light"/>
        </w:rPr>
      </w:pPr>
      <w:r w:rsidRPr="0043616C">
        <w:rPr>
          <w:rStyle w:val="Strong"/>
          <w:rFonts w:ascii="Calibri Light" w:hAnsi="Calibri Light" w:cs="Calibri Light"/>
        </w:rPr>
        <w:t>ADR proposals</w:t>
      </w:r>
    </w:p>
    <w:p w14:paraId="3E78EBA1" w14:textId="78FB7052" w:rsidR="00471EF3" w:rsidRPr="0043616C" w:rsidRDefault="00471EF3" w:rsidP="008C0A38">
      <w:pPr>
        <w:pStyle w:val="NormalWeb"/>
        <w:spacing w:line="360" w:lineRule="auto"/>
        <w:jc w:val="both"/>
        <w:rPr>
          <w:rFonts w:ascii="Calibri Light" w:hAnsi="Calibri Light" w:cs="Calibri Light"/>
        </w:rPr>
      </w:pPr>
      <w:r w:rsidRPr="0043616C">
        <w:rPr>
          <w:rFonts w:ascii="Calibri Light" w:hAnsi="Calibri Light" w:cs="Calibri Light"/>
        </w:rPr>
        <w:lastRenderedPageBreak/>
        <w:t xml:space="preserve">Please confirm in your reply whether </w:t>
      </w:r>
      <w:r w:rsidR="00C03579">
        <w:rPr>
          <w:rFonts w:ascii="Calibri Light" w:hAnsi="Calibri Light" w:cs="Calibri Light"/>
        </w:rPr>
        <w:t>D</w:t>
      </w:r>
      <w:r w:rsidRPr="0043616C">
        <w:rPr>
          <w:rFonts w:ascii="Calibri Light" w:hAnsi="Calibri Light" w:cs="Calibri Light"/>
        </w:rPr>
        <w:t xml:space="preserve"> is willing to consider alternative dispute resolution.  </w:t>
      </w:r>
    </w:p>
    <w:p w14:paraId="3FF452BC" w14:textId="77777777" w:rsidR="00471EF3" w:rsidRPr="0043616C" w:rsidRDefault="00471EF3" w:rsidP="008C0A38">
      <w:pPr>
        <w:pStyle w:val="NormalWeb"/>
        <w:spacing w:before="120" w:beforeAutospacing="0" w:after="0" w:afterAutospacing="0" w:line="360" w:lineRule="auto"/>
        <w:jc w:val="both"/>
        <w:rPr>
          <w:rFonts w:ascii="Calibri Light" w:hAnsi="Calibri Light" w:cs="Calibri Light"/>
        </w:rPr>
      </w:pPr>
      <w:r w:rsidRPr="0043616C">
        <w:rPr>
          <w:rStyle w:val="Strong"/>
          <w:rFonts w:ascii="Calibri Light" w:hAnsi="Calibri Light" w:cs="Calibri Light"/>
        </w:rPr>
        <w:t>The address for reply and service of court documents</w:t>
      </w:r>
    </w:p>
    <w:p w14:paraId="04A69DC1" w14:textId="77777777" w:rsidR="00C03579" w:rsidRPr="00C03579" w:rsidRDefault="00C03579" w:rsidP="00C03579">
      <w:pPr>
        <w:pStyle w:val="NormalWeb"/>
        <w:rPr>
          <w:rFonts w:ascii="Calibri Light" w:hAnsi="Calibri Light" w:cs="Calibri Light"/>
          <w:color w:val="FF0000"/>
        </w:rPr>
      </w:pPr>
      <w:r w:rsidRPr="00C03579">
        <w:rPr>
          <w:rFonts w:ascii="Calibri Light" w:hAnsi="Calibri Light" w:cs="Calibri Light"/>
          <w:color w:val="FF0000"/>
        </w:rPr>
        <w:t>ADVICE AGENCY NAME, ADDRESS AND EMAIL HERE</w:t>
      </w:r>
    </w:p>
    <w:p w14:paraId="54194D73" w14:textId="77777777" w:rsidR="00412C19" w:rsidRPr="0043616C" w:rsidRDefault="00412C19" w:rsidP="008C0A38">
      <w:pPr>
        <w:pStyle w:val="NormalWeb"/>
        <w:spacing w:before="120" w:beforeAutospacing="0" w:after="0" w:afterAutospacing="0" w:line="360" w:lineRule="auto"/>
        <w:jc w:val="both"/>
        <w:rPr>
          <w:rStyle w:val="Strong"/>
          <w:rFonts w:ascii="Calibri Light" w:hAnsi="Calibri Light" w:cs="Calibri Light"/>
        </w:rPr>
      </w:pPr>
    </w:p>
    <w:p w14:paraId="69BD0865" w14:textId="77777777" w:rsidR="00412C19" w:rsidRPr="0043616C" w:rsidRDefault="00412C19" w:rsidP="008C0A38">
      <w:pPr>
        <w:pStyle w:val="NormalWeb"/>
        <w:spacing w:before="120" w:beforeAutospacing="0" w:after="0" w:afterAutospacing="0" w:line="360" w:lineRule="auto"/>
        <w:jc w:val="both"/>
        <w:rPr>
          <w:rStyle w:val="Strong"/>
          <w:rFonts w:ascii="Calibri Light" w:hAnsi="Calibri Light" w:cs="Calibri Light"/>
        </w:rPr>
      </w:pPr>
    </w:p>
    <w:p w14:paraId="13F7FFCF" w14:textId="77777777" w:rsidR="00471EF3" w:rsidRPr="0043616C" w:rsidRDefault="00471EF3" w:rsidP="008C0A38">
      <w:pPr>
        <w:pStyle w:val="NormalWeb"/>
        <w:spacing w:before="120" w:beforeAutospacing="0" w:after="0" w:afterAutospacing="0" w:line="360" w:lineRule="auto"/>
        <w:jc w:val="both"/>
        <w:rPr>
          <w:rFonts w:ascii="Calibri Light" w:hAnsi="Calibri Light" w:cs="Calibri Light"/>
        </w:rPr>
      </w:pPr>
      <w:r w:rsidRPr="0043616C">
        <w:rPr>
          <w:rStyle w:val="Strong"/>
          <w:rFonts w:ascii="Calibri Light" w:hAnsi="Calibri Light" w:cs="Calibri Light"/>
        </w:rPr>
        <w:t>Proposed reply date</w:t>
      </w:r>
    </w:p>
    <w:p w14:paraId="2C1D5801" w14:textId="54EDF535" w:rsidR="00471EF3" w:rsidRPr="0043616C" w:rsidRDefault="00471EF3" w:rsidP="008C0A38">
      <w:pPr>
        <w:spacing w:before="120" w:line="360" w:lineRule="auto"/>
        <w:jc w:val="both"/>
        <w:rPr>
          <w:rStyle w:val="Strong"/>
          <w:rFonts w:ascii="Calibri Light" w:hAnsi="Calibri Light" w:cs="Calibri Light"/>
          <w:b w:val="0"/>
        </w:rPr>
      </w:pPr>
      <w:r w:rsidRPr="0043616C">
        <w:rPr>
          <w:rFonts w:ascii="Calibri Light" w:hAnsi="Calibri Light" w:cs="Calibri Light"/>
        </w:rPr>
        <w:t>We expect a reply promptly and in any event no later than</w:t>
      </w:r>
      <w:r w:rsidR="00C03579" w:rsidRPr="00C03579">
        <w:rPr>
          <w:rFonts w:ascii="Calibri Light" w:hAnsi="Calibri Light" w:cs="Calibri Light"/>
          <w:color w:val="FF0000"/>
        </w:rPr>
        <w:t xml:space="preserve"> </w:t>
      </w:r>
      <w:r w:rsidR="00C03579" w:rsidRPr="002D452D">
        <w:rPr>
          <w:rFonts w:ascii="Calibri Light" w:hAnsi="Calibri Light" w:cs="Calibri Light"/>
          <w:color w:val="FF0000"/>
        </w:rPr>
        <w:t>DATE (14 DAYS)</w:t>
      </w:r>
      <w:r w:rsidRPr="0043616C">
        <w:rPr>
          <w:rFonts w:ascii="Calibri Light" w:hAnsi="Calibri Light" w:cs="Calibri Light"/>
        </w:rPr>
        <w:t xml:space="preserve">. </w:t>
      </w:r>
      <w:r w:rsidRPr="0043616C">
        <w:rPr>
          <w:rStyle w:val="Strong"/>
          <w:rFonts w:ascii="Calibri Light" w:hAnsi="Calibri Light" w:cs="Calibri Light"/>
          <w:b w:val="0"/>
        </w:rPr>
        <w:t>Should we not have received a reply by this time we will issue proceedings for judicial review without further notice to you.</w:t>
      </w:r>
    </w:p>
    <w:p w14:paraId="7CC5F3DA" w14:textId="77777777" w:rsidR="00471EF3" w:rsidRPr="0043616C" w:rsidRDefault="00471EF3" w:rsidP="008C0A38">
      <w:pPr>
        <w:spacing w:before="120" w:line="360" w:lineRule="auto"/>
        <w:jc w:val="both"/>
        <w:rPr>
          <w:rFonts w:ascii="Calibri Light" w:hAnsi="Calibri Light" w:cs="Calibri Light"/>
        </w:rPr>
      </w:pPr>
      <w:r w:rsidRPr="0043616C">
        <w:rPr>
          <w:rFonts w:ascii="Calibri Light" w:hAnsi="Calibri Light" w:cs="Calibri Light"/>
        </w:rPr>
        <w:t>Yours faithfully</w:t>
      </w:r>
    </w:p>
    <w:p w14:paraId="5128FC10" w14:textId="77777777" w:rsidR="00471EF3" w:rsidRPr="0043616C" w:rsidRDefault="00471EF3" w:rsidP="008C0A38">
      <w:pPr>
        <w:spacing w:before="120" w:line="360" w:lineRule="auto"/>
        <w:jc w:val="both"/>
        <w:rPr>
          <w:rFonts w:ascii="Calibri Light" w:hAnsi="Calibri Light" w:cs="Calibri Light"/>
        </w:rPr>
      </w:pPr>
    </w:p>
    <w:p w14:paraId="2C5AD40C" w14:textId="77777777" w:rsidR="00471EF3" w:rsidRPr="0043616C" w:rsidRDefault="00471EF3" w:rsidP="008C0A38">
      <w:pPr>
        <w:spacing w:line="360" w:lineRule="auto"/>
        <w:jc w:val="both"/>
        <w:rPr>
          <w:rFonts w:ascii="Calibri Light" w:hAnsi="Calibri Light" w:cs="Calibri Light"/>
        </w:rPr>
      </w:pPr>
      <w:r w:rsidRPr="0043616C">
        <w:rPr>
          <w:rFonts w:ascii="Calibri Light" w:hAnsi="Calibri Light" w:cs="Calibri Light"/>
          <w:b/>
        </w:rPr>
        <w:br/>
      </w:r>
      <w:r w:rsidRPr="0043616C">
        <w:rPr>
          <w:rFonts w:ascii="Calibri Light" w:hAnsi="Calibri Light" w:cs="Calibri Light"/>
        </w:rPr>
        <w:t>Enc</w:t>
      </w:r>
    </w:p>
    <w:p w14:paraId="338588DB" w14:textId="77777777" w:rsidR="001F3362" w:rsidRPr="0043616C" w:rsidRDefault="001F3362" w:rsidP="008C0A38">
      <w:pPr>
        <w:spacing w:line="360" w:lineRule="auto"/>
        <w:jc w:val="both"/>
        <w:rPr>
          <w:rFonts w:ascii="Calibri Light" w:hAnsi="Calibri Light" w:cs="Calibri Light"/>
        </w:rPr>
      </w:pPr>
    </w:p>
    <w:sectPr w:rsidR="001F3362" w:rsidRPr="0043616C" w:rsidSect="001F3362">
      <w:footerReference w:type="even" r:id="rId22"/>
      <w:footerReference w:type="default" r:id="rId23"/>
      <w:pgSz w:w="11906" w:h="16838" w:code="9"/>
      <w:pgMar w:top="1440" w:right="1797" w:bottom="1440" w:left="1701" w:header="709" w:footer="709" w:gutter="0"/>
      <w:paperSrc w:first="261" w:other="26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ssica Strode" w:date="2022-06-08T12:30:00Z" w:initials="JS">
    <w:p w14:paraId="53905AD3" w14:textId="2641A942" w:rsidR="008C6CC1" w:rsidRDefault="008C6CC1">
      <w:pPr>
        <w:pStyle w:val="CommentText"/>
      </w:pPr>
      <w:r>
        <w:rPr>
          <w:rStyle w:val="CommentReference"/>
        </w:rPr>
        <w:annotationRef/>
      </w:r>
      <w:r w:rsidR="000C412A">
        <w:t>Delete this highlighted section if notified late</w:t>
      </w:r>
    </w:p>
  </w:comment>
  <w:comment w:id="1" w:author="Jessica Strode" w:date="2022-06-08T12:30:00Z" w:initials="JS">
    <w:p w14:paraId="4A9D172A" w14:textId="01AA972A" w:rsidR="008C6CC1" w:rsidRDefault="008C6CC1">
      <w:pPr>
        <w:pStyle w:val="CommentText"/>
      </w:pPr>
      <w:r>
        <w:rPr>
          <w:rStyle w:val="CommentReference"/>
        </w:rPr>
        <w:annotationRef/>
      </w:r>
      <w:r>
        <w:t xml:space="preserve">Delete </w:t>
      </w:r>
      <w:r w:rsidR="000C412A">
        <w:t xml:space="preserve">this highlighted section </w:t>
      </w:r>
      <w:r>
        <w:t xml:space="preserve">if notified on  time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905AD3" w15:done="0"/>
  <w15:commentEx w15:paraId="4A9D17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905AD3" w16cid:durableId="450B87AF"/>
  <w16cid:commentId w16cid:paraId="4A9D172A" w16cid:durableId="62DBCB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55EA2" w14:textId="77777777" w:rsidR="004C0890" w:rsidRDefault="004C0890" w:rsidP="00471EF3">
      <w:r>
        <w:separator/>
      </w:r>
    </w:p>
  </w:endnote>
  <w:endnote w:type="continuationSeparator" w:id="0">
    <w:p w14:paraId="75D769AA" w14:textId="77777777" w:rsidR="004C0890" w:rsidRDefault="004C0890" w:rsidP="0047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D3FA" w14:textId="77777777" w:rsidR="001940F9" w:rsidRDefault="001940F9" w:rsidP="001F33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ACE814" w14:textId="77777777" w:rsidR="001940F9" w:rsidRDefault="00194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BC50" w14:textId="349DE9FF" w:rsidR="001940F9" w:rsidRDefault="001940F9" w:rsidP="001F33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080E">
      <w:rPr>
        <w:rStyle w:val="PageNumber"/>
        <w:noProof/>
      </w:rPr>
      <w:t>8</w:t>
    </w:r>
    <w:r>
      <w:rPr>
        <w:rStyle w:val="PageNumber"/>
      </w:rPr>
      <w:fldChar w:fldCharType="end"/>
    </w:r>
  </w:p>
  <w:p w14:paraId="635406BA" w14:textId="77777777" w:rsidR="001940F9" w:rsidRDefault="00194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075B" w14:textId="77777777" w:rsidR="004C0890" w:rsidRDefault="004C0890" w:rsidP="00471EF3">
      <w:r>
        <w:separator/>
      </w:r>
    </w:p>
  </w:footnote>
  <w:footnote w:type="continuationSeparator" w:id="0">
    <w:p w14:paraId="36081FCF" w14:textId="77777777" w:rsidR="004C0890" w:rsidRDefault="004C0890" w:rsidP="00471EF3">
      <w:r>
        <w:continuationSeparator/>
      </w:r>
    </w:p>
  </w:footnote>
  <w:footnote w:id="1">
    <w:p w14:paraId="6B1C3040" w14:textId="77777777" w:rsidR="00E37163" w:rsidRPr="007D6C68" w:rsidRDefault="00E37163" w:rsidP="00E37163">
      <w:pPr>
        <w:pStyle w:val="FootnoteText"/>
        <w:rPr>
          <w:rFonts w:asciiTheme="majorHAnsi" w:hAnsiTheme="majorHAnsi" w:cstheme="majorHAnsi"/>
          <w:lang w:val="en-US"/>
        </w:rPr>
      </w:pPr>
      <w:r w:rsidRPr="007D6C68">
        <w:rPr>
          <w:rStyle w:val="FootnoteReference"/>
          <w:rFonts w:asciiTheme="majorHAnsi" w:hAnsiTheme="majorHAnsi" w:cstheme="majorHAnsi"/>
        </w:rPr>
        <w:footnoteRef/>
      </w:r>
      <w:r w:rsidRPr="007D6C68">
        <w:rPr>
          <w:rFonts w:asciiTheme="majorHAnsi" w:hAnsiTheme="majorHAnsi" w:cstheme="majorHAnsi"/>
        </w:rPr>
        <w:t xml:space="preserve"> assets.publishing.service.gov.uk/media/657c891d83ba380013e1b66c/List-of-Authorised-Government-Departments-under-s.17-Crown-Proceedings-Act-1947-15.12.2023.pdf</w:t>
      </w:r>
    </w:p>
  </w:footnote>
  <w:footnote w:id="2">
    <w:p w14:paraId="3373E7E9" w14:textId="77777777" w:rsidR="00E37163" w:rsidRPr="00F8134F" w:rsidRDefault="00E37163" w:rsidP="00E37163">
      <w:pPr>
        <w:pStyle w:val="FootnoteText"/>
        <w:rPr>
          <w:rFonts w:asciiTheme="majorHAnsi" w:hAnsiTheme="majorHAnsi" w:cstheme="majorHAnsi"/>
          <w:lang w:val="en-US"/>
        </w:rPr>
      </w:pPr>
      <w:r w:rsidRPr="007D6C68">
        <w:rPr>
          <w:rStyle w:val="FootnoteReference"/>
          <w:rFonts w:asciiTheme="majorHAnsi" w:hAnsiTheme="majorHAnsi" w:cstheme="majorHAnsi"/>
        </w:rPr>
        <w:footnoteRef/>
      </w:r>
      <w:r w:rsidRPr="007D6C68">
        <w:rPr>
          <w:rFonts w:asciiTheme="majorHAnsi" w:hAnsiTheme="majorHAnsi" w:cstheme="majorHAnsi"/>
        </w:rPr>
        <w:t xml:space="preserve"> gov.uk/government/organisations/government-legal-department</w:t>
      </w:r>
    </w:p>
  </w:footnote>
  <w:footnote w:id="3">
    <w:p w14:paraId="426595DF" w14:textId="77777777" w:rsidR="001940F9" w:rsidRPr="00607ECA" w:rsidRDefault="001940F9" w:rsidP="007D6448">
      <w:pPr>
        <w:pStyle w:val="NoSpacing"/>
        <w:rPr>
          <w:rFonts w:ascii="Calibri Light" w:hAnsi="Calibri Light" w:cs="Calibri Light"/>
          <w:color w:val="000000" w:themeColor="text1"/>
          <w:sz w:val="20"/>
          <w:szCs w:val="20"/>
        </w:rPr>
      </w:pPr>
      <w:r w:rsidRPr="00607ECA">
        <w:rPr>
          <w:rStyle w:val="FootnoteReference"/>
          <w:rFonts w:ascii="Calibri Light" w:hAnsi="Calibri Light" w:cs="Calibri Light"/>
          <w:color w:val="000000" w:themeColor="text1"/>
          <w:sz w:val="20"/>
          <w:szCs w:val="20"/>
        </w:rPr>
        <w:footnoteRef/>
      </w:r>
      <w:r w:rsidRPr="00607ECA">
        <w:rPr>
          <w:rFonts w:ascii="Calibri Light" w:hAnsi="Calibri Light" w:cs="Calibri Light"/>
          <w:color w:val="000000" w:themeColor="text1"/>
          <w:sz w:val="20"/>
          <w:szCs w:val="20"/>
        </w:rPr>
        <w:t xml:space="preserve"> </w:t>
      </w:r>
      <w:r w:rsidRPr="00607ECA">
        <w:rPr>
          <w:rFonts w:ascii="Calibri Light" w:hAnsi="Calibri Light" w:cs="Calibri Light"/>
          <w:i/>
          <w:color w:val="000000" w:themeColor="text1"/>
          <w:sz w:val="20"/>
          <w:szCs w:val="20"/>
        </w:rPr>
        <w:t xml:space="preserve">R(C and W) v Secretary of State for Work and Pensions  </w:t>
      </w:r>
      <w:r w:rsidRPr="00607ECA">
        <w:rPr>
          <w:rFonts w:ascii="Calibri Light" w:hAnsi="Calibri Light" w:cs="Calibri Light"/>
          <w:color w:val="000000" w:themeColor="text1"/>
          <w:sz w:val="20"/>
          <w:szCs w:val="20"/>
        </w:rPr>
        <w:t xml:space="preserve">[2015] </w:t>
      </w:r>
      <w:proofErr w:type="spellStart"/>
      <w:r w:rsidRPr="00607ECA">
        <w:rPr>
          <w:rFonts w:ascii="Calibri Light" w:hAnsi="Calibri Light" w:cs="Calibri Light"/>
          <w:color w:val="000000" w:themeColor="text1"/>
          <w:sz w:val="20"/>
          <w:szCs w:val="20"/>
        </w:rPr>
        <w:t>EWHC</w:t>
      </w:r>
      <w:proofErr w:type="spellEnd"/>
      <w:r w:rsidRPr="00607ECA">
        <w:rPr>
          <w:rFonts w:ascii="Calibri Light" w:hAnsi="Calibri Light" w:cs="Calibri Light"/>
          <w:color w:val="000000" w:themeColor="text1"/>
          <w:sz w:val="20"/>
          <w:szCs w:val="20"/>
        </w:rPr>
        <w:t xml:space="preserve"> 1607 (Admin)</w:t>
      </w:r>
      <w:r w:rsidR="00147174">
        <w:rPr>
          <w:rFonts w:ascii="Calibri Light" w:hAnsi="Calibri Light" w:cs="Calibri Light"/>
          <w:color w:val="000000" w:themeColor="text1"/>
          <w:sz w:val="20"/>
          <w:szCs w:val="20"/>
        </w:rPr>
        <w:t xml:space="preserve"> at para 41</w:t>
      </w:r>
    </w:p>
  </w:footnote>
  <w:footnote w:id="4">
    <w:p w14:paraId="4E336B8B" w14:textId="77777777" w:rsidR="001940F9" w:rsidRPr="00C76740" w:rsidRDefault="001940F9" w:rsidP="00760767">
      <w:pPr>
        <w:pStyle w:val="FootnoteText"/>
        <w:rPr>
          <w:rFonts w:ascii="Calibri Light" w:hAnsi="Calibri Light"/>
        </w:rPr>
      </w:pPr>
      <w:r w:rsidRPr="00607ECA">
        <w:rPr>
          <w:rStyle w:val="FootnoteReference"/>
          <w:rFonts w:ascii="Calibri Light" w:hAnsi="Calibri Light" w:cs="Calibri Light"/>
          <w:color w:val="000000" w:themeColor="text1"/>
        </w:rPr>
        <w:footnoteRef/>
      </w:r>
      <w:hyperlink r:id="rId1" w:history="1">
        <w:r w:rsidRPr="00607ECA">
          <w:rPr>
            <w:rStyle w:val="Hyperlink"/>
            <w:rFonts w:ascii="Calibri Light" w:eastAsiaTheme="majorEastAsia" w:hAnsi="Calibri Light" w:cs="Calibri Light"/>
            <w:color w:val="000000" w:themeColor="text1"/>
          </w:rPr>
          <w:t>https://assets.publishing.service.gov.uk/government/uploads/system/uploads/attachment_data/file /661570/admf6.pdf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D8705E"/>
    <w:multiLevelType w:val="multilevel"/>
    <w:tmpl w:val="B3A44A3A"/>
    <w:lvl w:ilvl="0">
      <w:start w:val="37"/>
      <w:numFmt w:val="decimal"/>
      <w:lvlText w:val="%1."/>
      <w:lvlJc w:val="left"/>
      <w:pPr>
        <w:tabs>
          <w:tab w:val="num" w:pos="0"/>
        </w:tabs>
        <w:ind w:left="480" w:hanging="480"/>
      </w:pPr>
    </w:lvl>
    <w:lvl w:ilvl="1">
      <w:start w:val="37"/>
      <w:numFmt w:val="decimal"/>
      <w:lvlText w:val="%2."/>
      <w:lvlJc w:val="left"/>
      <w:pPr>
        <w:tabs>
          <w:tab w:val="num" w:pos="720"/>
        </w:tabs>
        <w:ind w:left="1200" w:hanging="480"/>
      </w:pPr>
    </w:lvl>
    <w:lvl w:ilvl="2">
      <w:start w:val="37"/>
      <w:numFmt w:val="decimal"/>
      <w:lvlText w:val="%3."/>
      <w:lvlJc w:val="left"/>
      <w:pPr>
        <w:tabs>
          <w:tab w:val="num" w:pos="1440"/>
        </w:tabs>
        <w:ind w:left="1920" w:hanging="480"/>
      </w:pPr>
    </w:lvl>
    <w:lvl w:ilvl="3">
      <w:start w:val="37"/>
      <w:numFmt w:val="decimal"/>
      <w:lvlText w:val="%4."/>
      <w:lvlJc w:val="left"/>
      <w:pPr>
        <w:tabs>
          <w:tab w:val="num" w:pos="2160"/>
        </w:tabs>
        <w:ind w:left="2640" w:hanging="480"/>
      </w:pPr>
    </w:lvl>
    <w:lvl w:ilvl="4">
      <w:start w:val="37"/>
      <w:numFmt w:val="decimal"/>
      <w:lvlText w:val="%5."/>
      <w:lvlJc w:val="left"/>
      <w:pPr>
        <w:tabs>
          <w:tab w:val="num" w:pos="2880"/>
        </w:tabs>
        <w:ind w:left="3360" w:hanging="480"/>
      </w:pPr>
    </w:lvl>
    <w:lvl w:ilvl="5">
      <w:start w:val="37"/>
      <w:numFmt w:val="decimal"/>
      <w:lvlText w:val="%6."/>
      <w:lvlJc w:val="left"/>
      <w:pPr>
        <w:tabs>
          <w:tab w:val="num" w:pos="3600"/>
        </w:tabs>
        <w:ind w:left="4080" w:hanging="480"/>
      </w:pPr>
    </w:lvl>
    <w:lvl w:ilvl="6">
      <w:start w:val="3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CE989544"/>
    <w:multiLevelType w:val="multilevel"/>
    <w:tmpl w:val="2478511E"/>
    <w:lvl w:ilvl="0">
      <w:start w:val="1"/>
      <w:numFmt w:val="lowerLetter"/>
      <w:lvlText w:val="(%1)"/>
      <w:lvlJc w:val="left"/>
      <w:pPr>
        <w:tabs>
          <w:tab w:val="num" w:pos="-98"/>
        </w:tabs>
        <w:ind w:left="382" w:hanging="480"/>
      </w:pPr>
    </w:lvl>
    <w:lvl w:ilvl="1">
      <w:start w:val="1"/>
      <w:numFmt w:val="lowerLetter"/>
      <w:lvlText w:val="(%2)"/>
      <w:lvlJc w:val="left"/>
      <w:pPr>
        <w:tabs>
          <w:tab w:val="num" w:pos="480"/>
        </w:tabs>
        <w:ind w:left="960" w:hanging="480"/>
      </w:pPr>
    </w:lvl>
    <w:lvl w:ilvl="2">
      <w:start w:val="1"/>
      <w:numFmt w:val="lowerLetter"/>
      <w:lvlText w:val="(%3)"/>
      <w:lvlJc w:val="left"/>
      <w:pPr>
        <w:tabs>
          <w:tab w:val="num" w:pos="1200"/>
        </w:tabs>
        <w:ind w:left="1680" w:hanging="480"/>
      </w:pPr>
    </w:lvl>
    <w:lvl w:ilvl="3">
      <w:start w:val="1"/>
      <w:numFmt w:val="lowerLetter"/>
      <w:lvlText w:val="(%4)"/>
      <w:lvlJc w:val="left"/>
      <w:pPr>
        <w:tabs>
          <w:tab w:val="num" w:pos="1920"/>
        </w:tabs>
        <w:ind w:left="2400" w:hanging="480"/>
      </w:pPr>
    </w:lvl>
    <w:lvl w:ilvl="4">
      <w:start w:val="1"/>
      <w:numFmt w:val="lowerLetter"/>
      <w:lvlText w:val="(%5)"/>
      <w:lvlJc w:val="left"/>
      <w:pPr>
        <w:tabs>
          <w:tab w:val="num" w:pos="2640"/>
        </w:tabs>
        <w:ind w:left="3120" w:hanging="480"/>
      </w:pPr>
    </w:lvl>
    <w:lvl w:ilvl="5">
      <w:start w:val="1"/>
      <w:numFmt w:val="lowerLetter"/>
      <w:lvlText w:val="(%6)"/>
      <w:lvlJc w:val="left"/>
      <w:pPr>
        <w:tabs>
          <w:tab w:val="num" w:pos="3360"/>
        </w:tabs>
        <w:ind w:left="3840" w:hanging="480"/>
      </w:pPr>
    </w:lvl>
    <w:lvl w:ilvl="6">
      <w:start w:val="1"/>
      <w:numFmt w:val="lowerLetter"/>
      <w:lvlText w:val="(%7)"/>
      <w:lvlJc w:val="left"/>
      <w:pPr>
        <w:tabs>
          <w:tab w:val="num" w:pos="4080"/>
        </w:tabs>
        <w:ind w:left="4560" w:hanging="480"/>
      </w:pPr>
    </w:lvl>
    <w:lvl w:ilvl="7">
      <w:numFmt w:val="decimal"/>
      <w:lvlText w:val=""/>
      <w:lvlJc w:val="left"/>
    </w:lvl>
    <w:lvl w:ilvl="8">
      <w:numFmt w:val="decimal"/>
      <w:lvlText w:val=""/>
      <w:lvlJc w:val="left"/>
    </w:lvl>
  </w:abstractNum>
  <w:abstractNum w:abstractNumId="2" w15:restartNumberingAfterBreak="0">
    <w:nsid w:val="D8C568C7"/>
    <w:multiLevelType w:val="multilevel"/>
    <w:tmpl w:val="2E62B5EA"/>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E868E7BF"/>
    <w:multiLevelType w:val="multilevel"/>
    <w:tmpl w:val="FACC2F86"/>
    <w:lvl w:ilvl="0">
      <w:start w:val="1"/>
      <w:numFmt w:val="decimal"/>
      <w:lvlText w:val="(%1)"/>
      <w:lvlJc w:val="left"/>
      <w:pPr>
        <w:tabs>
          <w:tab w:val="num" w:pos="1135"/>
        </w:tabs>
        <w:ind w:left="1615" w:hanging="480"/>
      </w:pPr>
    </w:lvl>
    <w:lvl w:ilvl="1">
      <w:start w:val="1"/>
      <w:numFmt w:val="decimal"/>
      <w:lvlText w:val="(%2)"/>
      <w:lvlJc w:val="left"/>
      <w:pPr>
        <w:tabs>
          <w:tab w:val="num" w:pos="1855"/>
        </w:tabs>
        <w:ind w:left="2335" w:hanging="480"/>
      </w:pPr>
    </w:lvl>
    <w:lvl w:ilvl="2">
      <w:start w:val="1"/>
      <w:numFmt w:val="decimal"/>
      <w:lvlText w:val="(%3)"/>
      <w:lvlJc w:val="left"/>
      <w:pPr>
        <w:tabs>
          <w:tab w:val="num" w:pos="2575"/>
        </w:tabs>
        <w:ind w:left="3055" w:hanging="480"/>
      </w:pPr>
    </w:lvl>
    <w:lvl w:ilvl="3">
      <w:start w:val="1"/>
      <w:numFmt w:val="decimal"/>
      <w:lvlText w:val="(%4)"/>
      <w:lvlJc w:val="left"/>
      <w:pPr>
        <w:tabs>
          <w:tab w:val="num" w:pos="3295"/>
        </w:tabs>
        <w:ind w:left="3775" w:hanging="480"/>
      </w:pPr>
    </w:lvl>
    <w:lvl w:ilvl="4">
      <w:start w:val="1"/>
      <w:numFmt w:val="decimal"/>
      <w:lvlText w:val="(%5)"/>
      <w:lvlJc w:val="left"/>
      <w:pPr>
        <w:tabs>
          <w:tab w:val="num" w:pos="4015"/>
        </w:tabs>
        <w:ind w:left="4495" w:hanging="480"/>
      </w:pPr>
    </w:lvl>
    <w:lvl w:ilvl="5">
      <w:start w:val="1"/>
      <w:numFmt w:val="decimal"/>
      <w:lvlText w:val="(%6)"/>
      <w:lvlJc w:val="left"/>
      <w:pPr>
        <w:tabs>
          <w:tab w:val="num" w:pos="4735"/>
        </w:tabs>
        <w:ind w:left="5215" w:hanging="480"/>
      </w:pPr>
    </w:lvl>
    <w:lvl w:ilvl="6">
      <w:start w:val="1"/>
      <w:numFmt w:val="decimal"/>
      <w:lvlText w:val="(%7)"/>
      <w:lvlJc w:val="left"/>
      <w:pPr>
        <w:tabs>
          <w:tab w:val="num" w:pos="5455"/>
        </w:tabs>
        <w:ind w:left="5935" w:hanging="480"/>
      </w:pPr>
    </w:lvl>
    <w:lvl w:ilvl="7">
      <w:numFmt w:val="decimal"/>
      <w:lvlText w:val=""/>
      <w:lvlJc w:val="left"/>
    </w:lvl>
    <w:lvl w:ilvl="8">
      <w:numFmt w:val="decimal"/>
      <w:lvlText w:val=""/>
      <w:lvlJc w:val="left"/>
    </w:lvl>
  </w:abstractNum>
  <w:abstractNum w:abstractNumId="4" w15:restartNumberingAfterBreak="0">
    <w:nsid w:val="05CB5EDD"/>
    <w:multiLevelType w:val="hybridMultilevel"/>
    <w:tmpl w:val="5D1680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596444"/>
    <w:multiLevelType w:val="hybridMultilevel"/>
    <w:tmpl w:val="A788A3A4"/>
    <w:lvl w:ilvl="0" w:tplc="B0E4A1BE">
      <w:start w:val="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D20A1"/>
    <w:multiLevelType w:val="hybridMultilevel"/>
    <w:tmpl w:val="F146B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9D5302"/>
    <w:multiLevelType w:val="hybridMultilevel"/>
    <w:tmpl w:val="78E0AF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1C2530"/>
    <w:multiLevelType w:val="hybridMultilevel"/>
    <w:tmpl w:val="A14C52B2"/>
    <w:lvl w:ilvl="0" w:tplc="DA9899F0">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EC2C02"/>
    <w:multiLevelType w:val="hybridMultilevel"/>
    <w:tmpl w:val="738C35D0"/>
    <w:lvl w:ilvl="0" w:tplc="ABF09E7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0E163C"/>
    <w:multiLevelType w:val="hybridMultilevel"/>
    <w:tmpl w:val="067042D8"/>
    <w:lvl w:ilvl="0" w:tplc="ADD8AAE6">
      <w:start w:val="1"/>
      <w:numFmt w:val="decimal"/>
      <w:lvlText w:val="%1."/>
      <w:lvlJc w:val="left"/>
      <w:pPr>
        <w:ind w:left="567" w:hanging="567"/>
      </w:pPr>
      <w:rPr>
        <w:b w:val="0"/>
        <w:bCs w:val="0"/>
        <w:i w:val="0"/>
        <w:i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1BA603A"/>
    <w:multiLevelType w:val="hybridMultilevel"/>
    <w:tmpl w:val="7BBC7208"/>
    <w:lvl w:ilvl="0" w:tplc="5DE23F0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2872F6"/>
    <w:multiLevelType w:val="hybridMultilevel"/>
    <w:tmpl w:val="438C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63960"/>
    <w:multiLevelType w:val="hybridMultilevel"/>
    <w:tmpl w:val="DE9461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926FD3"/>
    <w:multiLevelType w:val="hybridMultilevel"/>
    <w:tmpl w:val="5E58B17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CE43F07"/>
    <w:multiLevelType w:val="hybridMultilevel"/>
    <w:tmpl w:val="4600DAA2"/>
    <w:lvl w:ilvl="0" w:tplc="DCB00F5E">
      <w:start w:val="1"/>
      <w:numFmt w:val="decimal"/>
      <w:lvlText w:val="%1."/>
      <w:lvlJc w:val="left"/>
      <w:pPr>
        <w:ind w:left="720" w:hanging="360"/>
      </w:pPr>
      <w:rPr>
        <w:b w:val="0"/>
        <w:color w:val="000000" w:themeColor="text1"/>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3B4A0D"/>
    <w:multiLevelType w:val="hybridMultilevel"/>
    <w:tmpl w:val="B2EED3AC"/>
    <w:lvl w:ilvl="0" w:tplc="15B41136">
      <w:start w:val="1"/>
      <w:numFmt w:val="decimal"/>
      <w:lvlText w:val="%1."/>
      <w:lvlJc w:val="left"/>
      <w:pPr>
        <w:ind w:left="1495" w:hanging="360"/>
      </w:pPr>
      <w:rPr>
        <w:rFonts w:hint="default"/>
      </w:rPr>
    </w:lvl>
    <w:lvl w:ilvl="1" w:tplc="08090019" w:tentative="1">
      <w:start w:val="1"/>
      <w:numFmt w:val="lowerLetter"/>
      <w:lvlText w:val="%2."/>
      <w:lvlJc w:val="left"/>
      <w:pPr>
        <w:ind w:left="2589" w:hanging="360"/>
      </w:pPr>
    </w:lvl>
    <w:lvl w:ilvl="2" w:tplc="0809001B" w:tentative="1">
      <w:start w:val="1"/>
      <w:numFmt w:val="lowerRoman"/>
      <w:lvlText w:val="%3."/>
      <w:lvlJc w:val="right"/>
      <w:pPr>
        <w:ind w:left="3309" w:hanging="180"/>
      </w:pPr>
    </w:lvl>
    <w:lvl w:ilvl="3" w:tplc="0809000F" w:tentative="1">
      <w:start w:val="1"/>
      <w:numFmt w:val="decimal"/>
      <w:lvlText w:val="%4."/>
      <w:lvlJc w:val="left"/>
      <w:pPr>
        <w:ind w:left="4029" w:hanging="360"/>
      </w:pPr>
    </w:lvl>
    <w:lvl w:ilvl="4" w:tplc="08090019" w:tentative="1">
      <w:start w:val="1"/>
      <w:numFmt w:val="lowerLetter"/>
      <w:lvlText w:val="%5."/>
      <w:lvlJc w:val="left"/>
      <w:pPr>
        <w:ind w:left="4749" w:hanging="360"/>
      </w:pPr>
    </w:lvl>
    <w:lvl w:ilvl="5" w:tplc="0809001B" w:tentative="1">
      <w:start w:val="1"/>
      <w:numFmt w:val="lowerRoman"/>
      <w:lvlText w:val="%6."/>
      <w:lvlJc w:val="right"/>
      <w:pPr>
        <w:ind w:left="5469" w:hanging="180"/>
      </w:pPr>
    </w:lvl>
    <w:lvl w:ilvl="6" w:tplc="0809000F" w:tentative="1">
      <w:start w:val="1"/>
      <w:numFmt w:val="decimal"/>
      <w:lvlText w:val="%7."/>
      <w:lvlJc w:val="left"/>
      <w:pPr>
        <w:ind w:left="6189" w:hanging="360"/>
      </w:pPr>
    </w:lvl>
    <w:lvl w:ilvl="7" w:tplc="08090019" w:tentative="1">
      <w:start w:val="1"/>
      <w:numFmt w:val="lowerLetter"/>
      <w:lvlText w:val="%8."/>
      <w:lvlJc w:val="left"/>
      <w:pPr>
        <w:ind w:left="6909" w:hanging="360"/>
      </w:pPr>
    </w:lvl>
    <w:lvl w:ilvl="8" w:tplc="0809001B" w:tentative="1">
      <w:start w:val="1"/>
      <w:numFmt w:val="lowerRoman"/>
      <w:lvlText w:val="%9."/>
      <w:lvlJc w:val="right"/>
      <w:pPr>
        <w:ind w:left="7629" w:hanging="180"/>
      </w:pPr>
    </w:lvl>
  </w:abstractNum>
  <w:abstractNum w:abstractNumId="17" w15:restartNumberingAfterBreak="0">
    <w:nsid w:val="4B31562A"/>
    <w:multiLevelType w:val="hybridMultilevel"/>
    <w:tmpl w:val="C546A9A2"/>
    <w:lvl w:ilvl="0" w:tplc="1A20ACC8">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BE130D"/>
    <w:multiLevelType w:val="hybridMultilevel"/>
    <w:tmpl w:val="DA12825A"/>
    <w:lvl w:ilvl="0" w:tplc="F48EA4E2">
      <w:start w:val="1"/>
      <w:numFmt w:val="decimal"/>
      <w:lvlText w:val="%1."/>
      <w:lvlJc w:val="left"/>
      <w:pPr>
        <w:ind w:left="720" w:hanging="360"/>
      </w:pPr>
      <w:rPr>
        <w:rFonts w:ascii="Calibri" w:hAnsi="Calibri"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99714B"/>
    <w:multiLevelType w:val="hybridMultilevel"/>
    <w:tmpl w:val="3300D3A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9E55D86"/>
    <w:multiLevelType w:val="hybridMultilevel"/>
    <w:tmpl w:val="2AD0E6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5F464ACB"/>
    <w:multiLevelType w:val="hybridMultilevel"/>
    <w:tmpl w:val="0E427E72"/>
    <w:lvl w:ilvl="0" w:tplc="DCB00F5E">
      <w:start w:val="1"/>
      <w:numFmt w:val="decimal"/>
      <w:lvlText w:val="%1."/>
      <w:lvlJc w:val="left"/>
      <w:pPr>
        <w:ind w:left="360" w:hanging="360"/>
      </w:pPr>
      <w:rPr>
        <w:b w:val="0"/>
        <w:color w:val="000000" w:themeColor="text1"/>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F9A7343"/>
    <w:multiLevelType w:val="hybridMultilevel"/>
    <w:tmpl w:val="9C223D0E"/>
    <w:lvl w:ilvl="0" w:tplc="C28AB38E">
      <w:start w:val="1"/>
      <w:numFmt w:val="decimal"/>
      <w:pStyle w:val="Numbered"/>
      <w:lvlText w:val="%1."/>
      <w:lvlJc w:val="left"/>
      <w:pPr>
        <w:tabs>
          <w:tab w:val="num" w:pos="567"/>
        </w:tabs>
      </w:pPr>
      <w:rPr>
        <w:rFonts w:cs="Times New Roman" w:hint="default"/>
      </w:rPr>
    </w:lvl>
    <w:lvl w:ilvl="1" w:tplc="9AEA83A4">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5FD55EF"/>
    <w:multiLevelType w:val="hybridMultilevel"/>
    <w:tmpl w:val="1D5CAEA8"/>
    <w:lvl w:ilvl="0" w:tplc="0F8EF570">
      <w:start w:val="1"/>
      <w:numFmt w:val="decimal"/>
      <w:lvlText w:val="%1."/>
      <w:lvlJc w:val="left"/>
      <w:pPr>
        <w:ind w:left="567" w:hanging="567"/>
      </w:pPr>
      <w:rPr>
        <w:rFonts w:hint="default"/>
        <w:b w:val="0"/>
        <w:color w:val="000000" w:themeColor="text1"/>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A03414E"/>
    <w:multiLevelType w:val="hybridMultilevel"/>
    <w:tmpl w:val="71E01288"/>
    <w:lvl w:ilvl="0" w:tplc="739A7F26">
      <w:start w:val="4"/>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7E4E36"/>
    <w:multiLevelType w:val="hybridMultilevel"/>
    <w:tmpl w:val="74F2F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286B68"/>
    <w:multiLevelType w:val="multilevel"/>
    <w:tmpl w:val="2478511E"/>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7" w15:restartNumberingAfterBreak="0">
    <w:nsid w:val="7E8C17A5"/>
    <w:multiLevelType w:val="hybridMultilevel"/>
    <w:tmpl w:val="90686576"/>
    <w:lvl w:ilvl="0" w:tplc="6486CA0E">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4784945">
    <w:abstractNumId w:val="8"/>
  </w:num>
  <w:num w:numId="2" w16cid:durableId="1387027136">
    <w:abstractNumId w:val="6"/>
  </w:num>
  <w:num w:numId="3" w16cid:durableId="805974646">
    <w:abstractNumId w:val="23"/>
  </w:num>
  <w:num w:numId="4" w16cid:durableId="1632175130">
    <w:abstractNumId w:val="22"/>
  </w:num>
  <w:num w:numId="5" w16cid:durableId="2036543490">
    <w:abstractNumId w:val="12"/>
  </w:num>
  <w:num w:numId="6" w16cid:durableId="684401432">
    <w:abstractNumId w:val="27"/>
  </w:num>
  <w:num w:numId="7" w16cid:durableId="1303651847">
    <w:abstractNumId w:val="13"/>
  </w:num>
  <w:num w:numId="8" w16cid:durableId="316805218">
    <w:abstractNumId w:val="9"/>
  </w:num>
  <w:num w:numId="9" w16cid:durableId="799373632">
    <w:abstractNumId w:val="5"/>
  </w:num>
  <w:num w:numId="10" w16cid:durableId="511381092">
    <w:abstractNumId w:val="11"/>
  </w:num>
  <w:num w:numId="11" w16cid:durableId="2142453416">
    <w:abstractNumId w:val="18"/>
  </w:num>
  <w:num w:numId="12" w16cid:durableId="1063602969">
    <w:abstractNumId w:val="24"/>
  </w:num>
  <w:num w:numId="13" w16cid:durableId="1744641255">
    <w:abstractNumId w:val="4"/>
  </w:num>
  <w:num w:numId="14" w16cid:durableId="1421607154">
    <w:abstractNumId w:val="14"/>
  </w:num>
  <w:num w:numId="15" w16cid:durableId="825437753">
    <w:abstractNumId w:val="19"/>
  </w:num>
  <w:num w:numId="16" w16cid:durableId="598220616">
    <w:abstractNumId w:val="7"/>
  </w:num>
  <w:num w:numId="17" w16cid:durableId="1745879712">
    <w:abstractNumId w:val="17"/>
  </w:num>
  <w:num w:numId="18" w16cid:durableId="1383478875">
    <w:abstractNumId w:val="21"/>
  </w:num>
  <w:num w:numId="19" w16cid:durableId="705257842">
    <w:abstractNumId w:val="16"/>
  </w:num>
  <w:num w:numId="20" w16cid:durableId="5126950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 w16cid:durableId="1375348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2" w16cid:durableId="265356053">
    <w:abstractNumId w:val="0"/>
    <w:lvlOverride w:ilvl="0">
      <w:startOverride w:val="37"/>
    </w:lvlOverride>
    <w:lvlOverride w:ilvl="1">
      <w:startOverride w:val="37"/>
    </w:lvlOverride>
    <w:lvlOverride w:ilvl="2">
      <w:startOverride w:val="37"/>
    </w:lvlOverride>
    <w:lvlOverride w:ilvl="3">
      <w:startOverride w:val="37"/>
    </w:lvlOverride>
    <w:lvlOverride w:ilvl="4">
      <w:startOverride w:val="37"/>
    </w:lvlOverride>
    <w:lvlOverride w:ilvl="5">
      <w:startOverride w:val="37"/>
    </w:lvlOverride>
    <w:lvlOverride w:ilvl="6">
      <w:startOverride w:val="37"/>
    </w:lvlOverride>
  </w:num>
  <w:num w:numId="23" w16cid:durableId="20766632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16cid:durableId="1292710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16cid:durableId="1745302485">
    <w:abstractNumId w:val="1"/>
  </w:num>
  <w:num w:numId="26" w16cid:durableId="859051216">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7" w16cid:durableId="1506479387">
    <w:abstractNumId w:val="15"/>
  </w:num>
  <w:num w:numId="28" w16cid:durableId="1574510180">
    <w:abstractNumId w:val="26"/>
  </w:num>
  <w:num w:numId="29" w16cid:durableId="1583101275">
    <w:abstractNumId w:val="20"/>
  </w:num>
  <w:num w:numId="30" w16cid:durableId="208034404">
    <w:abstractNumId w:val="10"/>
  </w:num>
  <w:num w:numId="31" w16cid:durableId="150531926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Strode">
    <w15:presenceInfo w15:providerId="AD" w15:userId="S-1-5-21-720181523-1434601013-1537874043-5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EF3"/>
    <w:rsid w:val="000242D2"/>
    <w:rsid w:val="00030A2B"/>
    <w:rsid w:val="000316ED"/>
    <w:rsid w:val="00055D33"/>
    <w:rsid w:val="000975FE"/>
    <w:rsid w:val="000C2359"/>
    <w:rsid w:val="000C412A"/>
    <w:rsid w:val="000C573E"/>
    <w:rsid w:val="000D178B"/>
    <w:rsid w:val="000E3EFA"/>
    <w:rsid w:val="000F5A56"/>
    <w:rsid w:val="0014700A"/>
    <w:rsid w:val="00147174"/>
    <w:rsid w:val="001626EC"/>
    <w:rsid w:val="001940F9"/>
    <w:rsid w:val="001C5EC5"/>
    <w:rsid w:val="001E3039"/>
    <w:rsid w:val="001F3362"/>
    <w:rsid w:val="0020348D"/>
    <w:rsid w:val="00205E14"/>
    <w:rsid w:val="0022626F"/>
    <w:rsid w:val="00257A1F"/>
    <w:rsid w:val="00283F67"/>
    <w:rsid w:val="002A6331"/>
    <w:rsid w:val="002E4A47"/>
    <w:rsid w:val="003531E1"/>
    <w:rsid w:val="003560C1"/>
    <w:rsid w:val="003715A2"/>
    <w:rsid w:val="00377E79"/>
    <w:rsid w:val="003816B6"/>
    <w:rsid w:val="003A5033"/>
    <w:rsid w:val="003D3B1E"/>
    <w:rsid w:val="003E3931"/>
    <w:rsid w:val="003F31EE"/>
    <w:rsid w:val="0040060E"/>
    <w:rsid w:val="00402C40"/>
    <w:rsid w:val="00412C19"/>
    <w:rsid w:val="00417FED"/>
    <w:rsid w:val="0043616C"/>
    <w:rsid w:val="0045703B"/>
    <w:rsid w:val="00471EF3"/>
    <w:rsid w:val="00483B8C"/>
    <w:rsid w:val="004A43CB"/>
    <w:rsid w:val="004B1984"/>
    <w:rsid w:val="004B4CF3"/>
    <w:rsid w:val="004C0890"/>
    <w:rsid w:val="004F2DB9"/>
    <w:rsid w:val="0050361B"/>
    <w:rsid w:val="00511707"/>
    <w:rsid w:val="005203D9"/>
    <w:rsid w:val="00520791"/>
    <w:rsid w:val="005304E5"/>
    <w:rsid w:val="00562F82"/>
    <w:rsid w:val="00592AFE"/>
    <w:rsid w:val="005A3573"/>
    <w:rsid w:val="00607ECA"/>
    <w:rsid w:val="00673D31"/>
    <w:rsid w:val="006A2553"/>
    <w:rsid w:val="006A5E47"/>
    <w:rsid w:val="006D631A"/>
    <w:rsid w:val="0070293E"/>
    <w:rsid w:val="0073108D"/>
    <w:rsid w:val="00745B8A"/>
    <w:rsid w:val="0075015A"/>
    <w:rsid w:val="00760767"/>
    <w:rsid w:val="007D6448"/>
    <w:rsid w:val="007E04F2"/>
    <w:rsid w:val="00840C0E"/>
    <w:rsid w:val="008467A5"/>
    <w:rsid w:val="00870EEA"/>
    <w:rsid w:val="00871637"/>
    <w:rsid w:val="00882ABE"/>
    <w:rsid w:val="008B32F6"/>
    <w:rsid w:val="008C0A38"/>
    <w:rsid w:val="008C6CC1"/>
    <w:rsid w:val="008E3840"/>
    <w:rsid w:val="00926934"/>
    <w:rsid w:val="00952B74"/>
    <w:rsid w:val="00967925"/>
    <w:rsid w:val="009C3D1F"/>
    <w:rsid w:val="00A25EBC"/>
    <w:rsid w:val="00A729A0"/>
    <w:rsid w:val="00AA554B"/>
    <w:rsid w:val="00AD6AA6"/>
    <w:rsid w:val="00AE09CD"/>
    <w:rsid w:val="00AE4A60"/>
    <w:rsid w:val="00BB7A82"/>
    <w:rsid w:val="00BC6B80"/>
    <w:rsid w:val="00BC6F25"/>
    <w:rsid w:val="00BD0138"/>
    <w:rsid w:val="00C03579"/>
    <w:rsid w:val="00C1509D"/>
    <w:rsid w:val="00C44440"/>
    <w:rsid w:val="00C56B95"/>
    <w:rsid w:val="00C913D5"/>
    <w:rsid w:val="00D51779"/>
    <w:rsid w:val="00D87B7C"/>
    <w:rsid w:val="00D9322E"/>
    <w:rsid w:val="00DB523A"/>
    <w:rsid w:val="00E06CF4"/>
    <w:rsid w:val="00E37163"/>
    <w:rsid w:val="00EB45BF"/>
    <w:rsid w:val="00F0721B"/>
    <w:rsid w:val="00F3537D"/>
    <w:rsid w:val="00F42EF7"/>
    <w:rsid w:val="00F522AA"/>
    <w:rsid w:val="00F6080E"/>
    <w:rsid w:val="00F63EA2"/>
    <w:rsid w:val="00F77905"/>
    <w:rsid w:val="00FC2C0F"/>
    <w:rsid w:val="00FE4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5845"/>
  <w15:docId w15:val="{30E1CCD8-304F-4B1E-A258-B769F030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EF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C3D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882A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471EF3"/>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71EF3"/>
    <w:rPr>
      <w:rFonts w:ascii="Times New Roman" w:eastAsia="Times New Roman" w:hAnsi="Times New Roman" w:cs="Times New Roman"/>
      <w:b/>
      <w:bCs/>
      <w:sz w:val="20"/>
      <w:szCs w:val="20"/>
      <w:lang w:eastAsia="en-GB"/>
    </w:rPr>
  </w:style>
  <w:style w:type="character" w:customStyle="1" w:styleId="sectionitemno">
    <w:name w:val="sectionitemno"/>
    <w:basedOn w:val="DefaultParagraphFont"/>
    <w:rsid w:val="00471EF3"/>
  </w:style>
  <w:style w:type="paragraph" w:styleId="NormalWeb">
    <w:name w:val="Normal (Web)"/>
    <w:basedOn w:val="Normal"/>
    <w:uiPriority w:val="99"/>
    <w:rsid w:val="00471EF3"/>
    <w:pPr>
      <w:spacing w:before="100" w:beforeAutospacing="1" w:after="100" w:afterAutospacing="1"/>
    </w:pPr>
  </w:style>
  <w:style w:type="character" w:styleId="Strong">
    <w:name w:val="Strong"/>
    <w:uiPriority w:val="22"/>
    <w:qFormat/>
    <w:rsid w:val="00471EF3"/>
    <w:rPr>
      <w:b/>
      <w:bCs/>
    </w:rPr>
  </w:style>
  <w:style w:type="paragraph" w:styleId="Footer">
    <w:name w:val="footer"/>
    <w:basedOn w:val="Normal"/>
    <w:link w:val="FooterChar"/>
    <w:rsid w:val="00471EF3"/>
    <w:pPr>
      <w:tabs>
        <w:tab w:val="center" w:pos="4153"/>
        <w:tab w:val="right" w:pos="8306"/>
      </w:tabs>
    </w:pPr>
  </w:style>
  <w:style w:type="character" w:customStyle="1" w:styleId="FooterChar">
    <w:name w:val="Footer Char"/>
    <w:basedOn w:val="DefaultParagraphFont"/>
    <w:link w:val="Footer"/>
    <w:rsid w:val="00471EF3"/>
    <w:rPr>
      <w:rFonts w:ascii="Times New Roman" w:eastAsia="Times New Roman" w:hAnsi="Times New Roman" w:cs="Times New Roman"/>
      <w:sz w:val="24"/>
      <w:szCs w:val="24"/>
      <w:lang w:eastAsia="en-GB"/>
    </w:rPr>
  </w:style>
  <w:style w:type="character" w:styleId="PageNumber">
    <w:name w:val="page number"/>
    <w:basedOn w:val="DefaultParagraphFont"/>
    <w:rsid w:val="00471EF3"/>
  </w:style>
  <w:style w:type="paragraph" w:styleId="FootnoteText">
    <w:name w:val="footnote text"/>
    <w:basedOn w:val="Normal"/>
    <w:link w:val="FootnoteTextChar"/>
    <w:rsid w:val="00471EF3"/>
    <w:rPr>
      <w:sz w:val="20"/>
      <w:szCs w:val="20"/>
    </w:rPr>
  </w:style>
  <w:style w:type="character" w:customStyle="1" w:styleId="FootnoteTextChar">
    <w:name w:val="Footnote Text Char"/>
    <w:basedOn w:val="DefaultParagraphFont"/>
    <w:link w:val="FootnoteText"/>
    <w:rsid w:val="00471EF3"/>
    <w:rPr>
      <w:rFonts w:ascii="Times New Roman" w:eastAsia="Times New Roman" w:hAnsi="Times New Roman" w:cs="Times New Roman"/>
      <w:sz w:val="20"/>
      <w:szCs w:val="20"/>
      <w:lang w:eastAsia="en-GB"/>
    </w:rPr>
  </w:style>
  <w:style w:type="character" w:styleId="FootnoteReference">
    <w:name w:val="footnote reference"/>
    <w:rsid w:val="00471EF3"/>
    <w:rPr>
      <w:vertAlign w:val="superscript"/>
    </w:rPr>
  </w:style>
  <w:style w:type="paragraph" w:styleId="ListParagraph">
    <w:name w:val="List Paragraph"/>
    <w:basedOn w:val="Normal"/>
    <w:uiPriority w:val="34"/>
    <w:qFormat/>
    <w:rsid w:val="00471EF3"/>
    <w:pPr>
      <w:ind w:left="720"/>
      <w:contextualSpacing/>
    </w:pPr>
  </w:style>
  <w:style w:type="paragraph" w:customStyle="1" w:styleId="Numbered">
    <w:name w:val="Numbered"/>
    <w:basedOn w:val="Normal"/>
    <w:rsid w:val="00471EF3"/>
    <w:pPr>
      <w:numPr>
        <w:numId w:val="4"/>
      </w:numPr>
      <w:tabs>
        <w:tab w:val="left" w:pos="1134"/>
        <w:tab w:val="left" w:pos="1701"/>
        <w:tab w:val="left" w:pos="2268"/>
        <w:tab w:val="left" w:pos="2835"/>
      </w:tabs>
      <w:spacing w:after="120"/>
      <w:jc w:val="both"/>
    </w:pPr>
    <w:rPr>
      <w:rFonts w:ascii="Century Schoolbook" w:hAnsi="Century Schoolbook"/>
      <w:lang w:eastAsia="en-US"/>
    </w:rPr>
  </w:style>
  <w:style w:type="character" w:customStyle="1" w:styleId="legds">
    <w:name w:val="legds"/>
    <w:basedOn w:val="DefaultParagraphFont"/>
    <w:rsid w:val="00471EF3"/>
  </w:style>
  <w:style w:type="character" w:customStyle="1" w:styleId="Heading1Char">
    <w:name w:val="Heading 1 Char"/>
    <w:basedOn w:val="DefaultParagraphFont"/>
    <w:link w:val="Heading1"/>
    <w:rsid w:val="009C3D1F"/>
    <w:rPr>
      <w:rFonts w:asciiTheme="majorHAnsi" w:eastAsiaTheme="majorEastAsia" w:hAnsiTheme="majorHAnsi" w:cstheme="majorBidi"/>
      <w:b/>
      <w:bCs/>
      <w:color w:val="365F91" w:themeColor="accent1" w:themeShade="BF"/>
      <w:sz w:val="28"/>
      <w:szCs w:val="28"/>
      <w:lang w:eastAsia="en-GB"/>
    </w:rPr>
  </w:style>
  <w:style w:type="paragraph" w:styleId="NoSpacing">
    <w:name w:val="No Spacing"/>
    <w:uiPriority w:val="1"/>
    <w:qFormat/>
    <w:rsid w:val="00283F67"/>
    <w:pPr>
      <w:spacing w:after="0" w:line="240" w:lineRule="auto"/>
    </w:pPr>
  </w:style>
  <w:style w:type="character" w:styleId="CommentReference">
    <w:name w:val="annotation reference"/>
    <w:basedOn w:val="DefaultParagraphFont"/>
    <w:uiPriority w:val="99"/>
    <w:semiHidden/>
    <w:unhideWhenUsed/>
    <w:rsid w:val="003D3B1E"/>
    <w:rPr>
      <w:sz w:val="16"/>
      <w:szCs w:val="16"/>
    </w:rPr>
  </w:style>
  <w:style w:type="paragraph" w:styleId="CommentText">
    <w:name w:val="annotation text"/>
    <w:basedOn w:val="Normal"/>
    <w:link w:val="CommentTextChar"/>
    <w:unhideWhenUsed/>
    <w:rsid w:val="003D3B1E"/>
    <w:rPr>
      <w:sz w:val="20"/>
      <w:szCs w:val="20"/>
    </w:rPr>
  </w:style>
  <w:style w:type="character" w:customStyle="1" w:styleId="CommentTextChar">
    <w:name w:val="Comment Text Char"/>
    <w:basedOn w:val="DefaultParagraphFont"/>
    <w:link w:val="CommentText"/>
    <w:rsid w:val="003D3B1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D3B1E"/>
    <w:rPr>
      <w:b/>
      <w:bCs/>
    </w:rPr>
  </w:style>
  <w:style w:type="character" w:customStyle="1" w:styleId="CommentSubjectChar">
    <w:name w:val="Comment Subject Char"/>
    <w:basedOn w:val="CommentTextChar"/>
    <w:link w:val="CommentSubject"/>
    <w:uiPriority w:val="99"/>
    <w:semiHidden/>
    <w:rsid w:val="003D3B1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D3B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B1E"/>
    <w:rPr>
      <w:rFonts w:ascii="Segoe UI" w:eastAsia="Times New Roman" w:hAnsi="Segoe UI" w:cs="Segoe UI"/>
      <w:sz w:val="18"/>
      <w:szCs w:val="18"/>
      <w:lang w:eastAsia="en-GB"/>
    </w:rPr>
  </w:style>
  <w:style w:type="paragraph" w:styleId="Header">
    <w:name w:val="header"/>
    <w:basedOn w:val="Normal"/>
    <w:link w:val="HeaderChar"/>
    <w:uiPriority w:val="99"/>
    <w:semiHidden/>
    <w:unhideWhenUsed/>
    <w:rsid w:val="007D6448"/>
    <w:pPr>
      <w:tabs>
        <w:tab w:val="center" w:pos="4680"/>
        <w:tab w:val="right" w:pos="9360"/>
      </w:tabs>
    </w:pPr>
  </w:style>
  <w:style w:type="character" w:customStyle="1" w:styleId="HeaderChar">
    <w:name w:val="Header Char"/>
    <w:basedOn w:val="DefaultParagraphFont"/>
    <w:link w:val="Header"/>
    <w:uiPriority w:val="99"/>
    <w:semiHidden/>
    <w:rsid w:val="007D6448"/>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242D2"/>
    <w:rPr>
      <w:color w:val="0000FF" w:themeColor="hyperlink"/>
      <w:u w:val="single"/>
    </w:rPr>
  </w:style>
  <w:style w:type="character" w:customStyle="1" w:styleId="Heading4Char">
    <w:name w:val="Heading 4 Char"/>
    <w:basedOn w:val="DefaultParagraphFont"/>
    <w:link w:val="Heading4"/>
    <w:uiPriority w:val="9"/>
    <w:semiHidden/>
    <w:rsid w:val="00882ABE"/>
    <w:rPr>
      <w:rFonts w:asciiTheme="majorHAnsi" w:eastAsiaTheme="majorEastAsia" w:hAnsiTheme="majorHAnsi" w:cstheme="majorBidi"/>
      <w:b/>
      <w:bCs/>
      <w:i/>
      <w:iCs/>
      <w:color w:val="4F81BD" w:themeColor="accent1"/>
      <w:sz w:val="24"/>
      <w:szCs w:val="24"/>
      <w:lang w:eastAsia="en-GB"/>
    </w:rPr>
  </w:style>
  <w:style w:type="paragraph" w:customStyle="1" w:styleId="legp1paratext">
    <w:name w:val="legp1paratext"/>
    <w:basedOn w:val="Normal"/>
    <w:rsid w:val="00882ABE"/>
    <w:pPr>
      <w:spacing w:before="100" w:beforeAutospacing="1" w:after="100" w:afterAutospacing="1"/>
    </w:pPr>
    <w:rPr>
      <w:lang w:val="en-US" w:eastAsia="en-US"/>
    </w:rPr>
  </w:style>
  <w:style w:type="character" w:customStyle="1" w:styleId="legp1no">
    <w:name w:val="legp1no"/>
    <w:basedOn w:val="DefaultParagraphFont"/>
    <w:rsid w:val="00882ABE"/>
  </w:style>
  <w:style w:type="paragraph" w:customStyle="1" w:styleId="legclearfix">
    <w:name w:val="legclearfix"/>
    <w:basedOn w:val="Normal"/>
    <w:rsid w:val="00882ABE"/>
    <w:pPr>
      <w:spacing w:before="100" w:beforeAutospacing="1" w:after="100" w:afterAutospacing="1"/>
    </w:pPr>
    <w:rPr>
      <w:lang w:val="en-US" w:eastAsia="en-US"/>
    </w:rPr>
  </w:style>
  <w:style w:type="paragraph" w:customStyle="1" w:styleId="legp2paratext">
    <w:name w:val="legp2paratext"/>
    <w:basedOn w:val="Normal"/>
    <w:rsid w:val="00882ABE"/>
    <w:pPr>
      <w:spacing w:before="100" w:beforeAutospacing="1" w:after="100" w:afterAutospacing="1"/>
    </w:pPr>
    <w:rPr>
      <w:lang w:val="en-US" w:eastAsia="en-US"/>
    </w:rPr>
  </w:style>
  <w:style w:type="paragraph" w:customStyle="1" w:styleId="Default">
    <w:name w:val="Default"/>
    <w:rsid w:val="0076076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unhideWhenUsed/>
    <w:rsid w:val="00760767"/>
    <w:pPr>
      <w:spacing w:after="120"/>
    </w:pPr>
  </w:style>
  <w:style w:type="character" w:customStyle="1" w:styleId="BodyTextChar">
    <w:name w:val="Body Text Char"/>
    <w:basedOn w:val="DefaultParagraphFont"/>
    <w:link w:val="BodyText"/>
    <w:rsid w:val="00760767"/>
    <w:rPr>
      <w:rFonts w:ascii="Times New Roman" w:eastAsia="Times New Roman" w:hAnsi="Times New Roman" w:cs="Times New Roman"/>
      <w:sz w:val="24"/>
      <w:szCs w:val="24"/>
      <w:lang w:eastAsia="en-GB"/>
    </w:rPr>
  </w:style>
  <w:style w:type="paragraph" w:customStyle="1" w:styleId="FirstParagraph">
    <w:name w:val="First Paragraph"/>
    <w:basedOn w:val="BodyText"/>
    <w:next w:val="BodyText"/>
    <w:qFormat/>
    <w:rsid w:val="00760767"/>
    <w:pPr>
      <w:spacing w:before="180" w:after="180"/>
    </w:pPr>
    <w:rPr>
      <w:rFonts w:asciiTheme="minorHAnsi" w:eastAsiaTheme="minorHAnsi" w:hAnsiTheme="minorHAnsi" w:cstheme="minorBidi"/>
      <w:lang w:val="en-US" w:eastAsia="en-US"/>
    </w:rPr>
  </w:style>
  <w:style w:type="paragraph" w:customStyle="1" w:styleId="Compact">
    <w:name w:val="Compact"/>
    <w:basedOn w:val="BodyText"/>
    <w:qFormat/>
    <w:rsid w:val="00760767"/>
    <w:pPr>
      <w:spacing w:before="36" w:after="36"/>
    </w:pPr>
    <w:rPr>
      <w:rFonts w:asciiTheme="minorHAnsi" w:eastAsiaTheme="minorHAnsi" w:hAnsiTheme="minorHAnsi" w:cstheme="minorBidi"/>
      <w:lang w:val="en-US" w:eastAsia="en-US"/>
    </w:rPr>
  </w:style>
  <w:style w:type="character" w:customStyle="1" w:styleId="legterm">
    <w:name w:val="legterm"/>
    <w:basedOn w:val="DefaultParagraphFont"/>
    <w:rsid w:val="00BC6B80"/>
  </w:style>
  <w:style w:type="character" w:customStyle="1" w:styleId="legchangedelimiter">
    <w:name w:val="legchangedelimiter"/>
    <w:basedOn w:val="DefaultParagraphFont"/>
    <w:rsid w:val="00BC6F25"/>
  </w:style>
  <w:style w:type="character" w:customStyle="1" w:styleId="legaddition">
    <w:name w:val="legaddition"/>
    <w:basedOn w:val="DefaultParagraphFont"/>
    <w:rsid w:val="00BC6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191">
      <w:bodyDiv w:val="1"/>
      <w:marLeft w:val="0"/>
      <w:marRight w:val="0"/>
      <w:marTop w:val="0"/>
      <w:marBottom w:val="0"/>
      <w:divBdr>
        <w:top w:val="none" w:sz="0" w:space="0" w:color="auto"/>
        <w:left w:val="none" w:sz="0" w:space="0" w:color="auto"/>
        <w:bottom w:val="none" w:sz="0" w:space="0" w:color="auto"/>
        <w:right w:val="none" w:sz="0" w:space="0" w:color="auto"/>
      </w:divBdr>
    </w:div>
    <w:div w:id="68504002">
      <w:bodyDiv w:val="1"/>
      <w:marLeft w:val="0"/>
      <w:marRight w:val="0"/>
      <w:marTop w:val="0"/>
      <w:marBottom w:val="0"/>
      <w:divBdr>
        <w:top w:val="none" w:sz="0" w:space="0" w:color="auto"/>
        <w:left w:val="none" w:sz="0" w:space="0" w:color="auto"/>
        <w:bottom w:val="none" w:sz="0" w:space="0" w:color="auto"/>
        <w:right w:val="none" w:sz="0" w:space="0" w:color="auto"/>
      </w:divBdr>
    </w:div>
    <w:div w:id="75445533">
      <w:bodyDiv w:val="1"/>
      <w:marLeft w:val="0"/>
      <w:marRight w:val="0"/>
      <w:marTop w:val="0"/>
      <w:marBottom w:val="0"/>
      <w:divBdr>
        <w:top w:val="none" w:sz="0" w:space="0" w:color="auto"/>
        <w:left w:val="none" w:sz="0" w:space="0" w:color="auto"/>
        <w:bottom w:val="none" w:sz="0" w:space="0" w:color="auto"/>
        <w:right w:val="none" w:sz="0" w:space="0" w:color="auto"/>
      </w:divBdr>
    </w:div>
    <w:div w:id="179854435">
      <w:bodyDiv w:val="1"/>
      <w:marLeft w:val="0"/>
      <w:marRight w:val="0"/>
      <w:marTop w:val="0"/>
      <w:marBottom w:val="0"/>
      <w:divBdr>
        <w:top w:val="none" w:sz="0" w:space="0" w:color="auto"/>
        <w:left w:val="none" w:sz="0" w:space="0" w:color="auto"/>
        <w:bottom w:val="none" w:sz="0" w:space="0" w:color="auto"/>
        <w:right w:val="none" w:sz="0" w:space="0" w:color="auto"/>
      </w:divBdr>
    </w:div>
    <w:div w:id="294915924">
      <w:bodyDiv w:val="1"/>
      <w:marLeft w:val="0"/>
      <w:marRight w:val="0"/>
      <w:marTop w:val="0"/>
      <w:marBottom w:val="0"/>
      <w:divBdr>
        <w:top w:val="none" w:sz="0" w:space="0" w:color="auto"/>
        <w:left w:val="none" w:sz="0" w:space="0" w:color="auto"/>
        <w:bottom w:val="none" w:sz="0" w:space="0" w:color="auto"/>
        <w:right w:val="none" w:sz="0" w:space="0" w:color="auto"/>
      </w:divBdr>
    </w:div>
    <w:div w:id="572356484">
      <w:bodyDiv w:val="1"/>
      <w:marLeft w:val="0"/>
      <w:marRight w:val="0"/>
      <w:marTop w:val="0"/>
      <w:marBottom w:val="0"/>
      <w:divBdr>
        <w:top w:val="none" w:sz="0" w:space="0" w:color="auto"/>
        <w:left w:val="none" w:sz="0" w:space="0" w:color="auto"/>
        <w:bottom w:val="none" w:sz="0" w:space="0" w:color="auto"/>
        <w:right w:val="none" w:sz="0" w:space="0" w:color="auto"/>
      </w:divBdr>
    </w:div>
    <w:div w:id="718818189">
      <w:bodyDiv w:val="1"/>
      <w:marLeft w:val="0"/>
      <w:marRight w:val="0"/>
      <w:marTop w:val="0"/>
      <w:marBottom w:val="0"/>
      <w:divBdr>
        <w:top w:val="none" w:sz="0" w:space="0" w:color="auto"/>
        <w:left w:val="none" w:sz="0" w:space="0" w:color="auto"/>
        <w:bottom w:val="none" w:sz="0" w:space="0" w:color="auto"/>
        <w:right w:val="none" w:sz="0" w:space="0" w:color="auto"/>
      </w:divBdr>
    </w:div>
    <w:div w:id="781873943">
      <w:bodyDiv w:val="1"/>
      <w:marLeft w:val="0"/>
      <w:marRight w:val="0"/>
      <w:marTop w:val="0"/>
      <w:marBottom w:val="0"/>
      <w:divBdr>
        <w:top w:val="none" w:sz="0" w:space="0" w:color="auto"/>
        <w:left w:val="none" w:sz="0" w:space="0" w:color="auto"/>
        <w:bottom w:val="none" w:sz="0" w:space="0" w:color="auto"/>
        <w:right w:val="none" w:sz="0" w:space="0" w:color="auto"/>
      </w:divBdr>
    </w:div>
    <w:div w:id="910196430">
      <w:bodyDiv w:val="1"/>
      <w:marLeft w:val="0"/>
      <w:marRight w:val="0"/>
      <w:marTop w:val="0"/>
      <w:marBottom w:val="0"/>
      <w:divBdr>
        <w:top w:val="none" w:sz="0" w:space="0" w:color="auto"/>
        <w:left w:val="none" w:sz="0" w:space="0" w:color="auto"/>
        <w:bottom w:val="none" w:sz="0" w:space="0" w:color="auto"/>
        <w:right w:val="none" w:sz="0" w:space="0" w:color="auto"/>
      </w:divBdr>
    </w:div>
    <w:div w:id="1074595489">
      <w:bodyDiv w:val="1"/>
      <w:marLeft w:val="0"/>
      <w:marRight w:val="0"/>
      <w:marTop w:val="0"/>
      <w:marBottom w:val="0"/>
      <w:divBdr>
        <w:top w:val="none" w:sz="0" w:space="0" w:color="auto"/>
        <w:left w:val="none" w:sz="0" w:space="0" w:color="auto"/>
        <w:bottom w:val="none" w:sz="0" w:space="0" w:color="auto"/>
        <w:right w:val="none" w:sz="0" w:space="0" w:color="auto"/>
      </w:divBdr>
    </w:div>
    <w:div w:id="1125470368">
      <w:bodyDiv w:val="1"/>
      <w:marLeft w:val="0"/>
      <w:marRight w:val="0"/>
      <w:marTop w:val="0"/>
      <w:marBottom w:val="0"/>
      <w:divBdr>
        <w:top w:val="none" w:sz="0" w:space="0" w:color="auto"/>
        <w:left w:val="none" w:sz="0" w:space="0" w:color="auto"/>
        <w:bottom w:val="none" w:sz="0" w:space="0" w:color="auto"/>
        <w:right w:val="none" w:sz="0" w:space="0" w:color="auto"/>
      </w:divBdr>
    </w:div>
    <w:div w:id="1208107493">
      <w:bodyDiv w:val="1"/>
      <w:marLeft w:val="0"/>
      <w:marRight w:val="0"/>
      <w:marTop w:val="0"/>
      <w:marBottom w:val="0"/>
      <w:divBdr>
        <w:top w:val="none" w:sz="0" w:space="0" w:color="auto"/>
        <w:left w:val="none" w:sz="0" w:space="0" w:color="auto"/>
        <w:bottom w:val="none" w:sz="0" w:space="0" w:color="auto"/>
        <w:right w:val="none" w:sz="0" w:space="0" w:color="auto"/>
      </w:divBdr>
    </w:div>
    <w:div w:id="1211527652">
      <w:bodyDiv w:val="1"/>
      <w:marLeft w:val="0"/>
      <w:marRight w:val="0"/>
      <w:marTop w:val="0"/>
      <w:marBottom w:val="0"/>
      <w:divBdr>
        <w:top w:val="none" w:sz="0" w:space="0" w:color="auto"/>
        <w:left w:val="none" w:sz="0" w:space="0" w:color="auto"/>
        <w:bottom w:val="none" w:sz="0" w:space="0" w:color="auto"/>
        <w:right w:val="none" w:sz="0" w:space="0" w:color="auto"/>
      </w:divBdr>
    </w:div>
    <w:div w:id="1438015240">
      <w:bodyDiv w:val="1"/>
      <w:marLeft w:val="0"/>
      <w:marRight w:val="0"/>
      <w:marTop w:val="0"/>
      <w:marBottom w:val="0"/>
      <w:divBdr>
        <w:top w:val="none" w:sz="0" w:space="0" w:color="auto"/>
        <w:left w:val="none" w:sz="0" w:space="0" w:color="auto"/>
        <w:bottom w:val="none" w:sz="0" w:space="0" w:color="auto"/>
        <w:right w:val="none" w:sz="0" w:space="0" w:color="auto"/>
      </w:divBdr>
      <w:divsChild>
        <w:div w:id="1628900332">
          <w:marLeft w:val="0"/>
          <w:marRight w:val="0"/>
          <w:marTop w:val="0"/>
          <w:marBottom w:val="0"/>
          <w:divBdr>
            <w:top w:val="none" w:sz="0" w:space="0" w:color="auto"/>
            <w:left w:val="none" w:sz="0" w:space="0" w:color="auto"/>
            <w:bottom w:val="none" w:sz="0" w:space="0" w:color="auto"/>
            <w:right w:val="none" w:sz="0" w:space="0" w:color="auto"/>
          </w:divBdr>
          <w:divsChild>
            <w:div w:id="1698654915">
              <w:marLeft w:val="0"/>
              <w:marRight w:val="0"/>
              <w:marTop w:val="0"/>
              <w:marBottom w:val="0"/>
              <w:divBdr>
                <w:top w:val="none" w:sz="0" w:space="0" w:color="auto"/>
                <w:left w:val="none" w:sz="0" w:space="0" w:color="auto"/>
                <w:bottom w:val="none" w:sz="0" w:space="0" w:color="auto"/>
                <w:right w:val="none" w:sz="0" w:space="0" w:color="auto"/>
              </w:divBdr>
              <w:divsChild>
                <w:div w:id="852573245">
                  <w:marLeft w:val="0"/>
                  <w:marRight w:val="0"/>
                  <w:marTop w:val="0"/>
                  <w:marBottom w:val="0"/>
                  <w:divBdr>
                    <w:top w:val="none" w:sz="0" w:space="0" w:color="auto"/>
                    <w:left w:val="none" w:sz="0" w:space="0" w:color="auto"/>
                    <w:bottom w:val="none" w:sz="0" w:space="0" w:color="auto"/>
                    <w:right w:val="none" w:sz="0" w:space="0" w:color="auto"/>
                  </w:divBdr>
                </w:div>
                <w:div w:id="429549641">
                  <w:marLeft w:val="0"/>
                  <w:marRight w:val="0"/>
                  <w:marTop w:val="0"/>
                  <w:marBottom w:val="0"/>
                  <w:divBdr>
                    <w:top w:val="none" w:sz="0" w:space="0" w:color="auto"/>
                    <w:left w:val="none" w:sz="0" w:space="0" w:color="auto"/>
                    <w:bottom w:val="none" w:sz="0" w:space="0" w:color="auto"/>
                    <w:right w:val="none" w:sz="0" w:space="0" w:color="auto"/>
                  </w:divBdr>
                </w:div>
                <w:div w:id="1587617698">
                  <w:marLeft w:val="0"/>
                  <w:marRight w:val="0"/>
                  <w:marTop w:val="0"/>
                  <w:marBottom w:val="0"/>
                  <w:divBdr>
                    <w:top w:val="none" w:sz="0" w:space="0" w:color="auto"/>
                    <w:left w:val="none" w:sz="0" w:space="0" w:color="auto"/>
                    <w:bottom w:val="none" w:sz="0" w:space="0" w:color="auto"/>
                    <w:right w:val="none" w:sz="0" w:space="0" w:color="auto"/>
                  </w:divBdr>
                </w:div>
                <w:div w:id="7165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0150">
      <w:bodyDiv w:val="1"/>
      <w:marLeft w:val="0"/>
      <w:marRight w:val="0"/>
      <w:marTop w:val="0"/>
      <w:marBottom w:val="0"/>
      <w:divBdr>
        <w:top w:val="none" w:sz="0" w:space="0" w:color="auto"/>
        <w:left w:val="none" w:sz="0" w:space="0" w:color="auto"/>
        <w:bottom w:val="none" w:sz="0" w:space="0" w:color="auto"/>
        <w:right w:val="none" w:sz="0" w:space="0" w:color="auto"/>
      </w:divBdr>
    </w:div>
    <w:div w:id="1891454520">
      <w:bodyDiv w:val="1"/>
      <w:marLeft w:val="0"/>
      <w:marRight w:val="0"/>
      <w:marTop w:val="0"/>
      <w:marBottom w:val="0"/>
      <w:divBdr>
        <w:top w:val="none" w:sz="0" w:space="0" w:color="auto"/>
        <w:left w:val="none" w:sz="0" w:space="0" w:color="auto"/>
        <w:bottom w:val="none" w:sz="0" w:space="0" w:color="auto"/>
        <w:right w:val="none" w:sz="0" w:space="0" w:color="auto"/>
      </w:divBdr>
      <w:divsChild>
        <w:div w:id="226066300">
          <w:marLeft w:val="0"/>
          <w:marRight w:val="0"/>
          <w:marTop w:val="0"/>
          <w:marBottom w:val="0"/>
          <w:divBdr>
            <w:top w:val="none" w:sz="0" w:space="0" w:color="auto"/>
            <w:left w:val="none" w:sz="0" w:space="0" w:color="auto"/>
            <w:bottom w:val="none" w:sz="0" w:space="0" w:color="auto"/>
            <w:right w:val="none" w:sz="0" w:space="0" w:color="auto"/>
          </w:divBdr>
          <w:divsChild>
            <w:div w:id="37556692">
              <w:marLeft w:val="0"/>
              <w:marRight w:val="0"/>
              <w:marTop w:val="0"/>
              <w:marBottom w:val="0"/>
              <w:divBdr>
                <w:top w:val="none" w:sz="0" w:space="0" w:color="auto"/>
                <w:left w:val="none" w:sz="0" w:space="0" w:color="auto"/>
                <w:bottom w:val="none" w:sz="0" w:space="0" w:color="auto"/>
                <w:right w:val="none" w:sz="0" w:space="0" w:color="auto"/>
              </w:divBdr>
              <w:divsChild>
                <w:div w:id="930164730">
                  <w:marLeft w:val="0"/>
                  <w:marRight w:val="0"/>
                  <w:marTop w:val="0"/>
                  <w:marBottom w:val="0"/>
                  <w:divBdr>
                    <w:top w:val="none" w:sz="0" w:space="0" w:color="auto"/>
                    <w:left w:val="none" w:sz="0" w:space="0" w:color="auto"/>
                    <w:bottom w:val="none" w:sz="0" w:space="0" w:color="auto"/>
                    <w:right w:val="none" w:sz="0" w:space="0" w:color="auto"/>
                  </w:divBdr>
                </w:div>
                <w:div w:id="53007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7426">
      <w:bodyDiv w:val="1"/>
      <w:marLeft w:val="0"/>
      <w:marRight w:val="0"/>
      <w:marTop w:val="0"/>
      <w:marBottom w:val="0"/>
      <w:divBdr>
        <w:top w:val="none" w:sz="0" w:space="0" w:color="auto"/>
        <w:left w:val="none" w:sz="0" w:space="0" w:color="auto"/>
        <w:bottom w:val="none" w:sz="0" w:space="0" w:color="auto"/>
        <w:right w:val="none" w:sz="0" w:space="0" w:color="auto"/>
      </w:divBdr>
    </w:div>
    <w:div w:id="194977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ag.org.uk/welfare-rights/support-advisers/support-advisers-england-and-wales/support-judicial-review-process/pursuing-court-and" TargetMode="External"/><Relationship Id="rId18" Type="http://schemas.openxmlformats.org/officeDocument/2006/relationships/hyperlink" Target="mailto:thetreasurysolicitor@governmentlegal.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cpag.org.uk/welfare-rights/support-advisers/support-advisers-england-and-wales/support-judicial-review-process/pursuing-court-and" TargetMode="External"/><Relationship Id="rId17" Type="http://schemas.openxmlformats.org/officeDocument/2006/relationships/hyperlink" Target="mailto:thetreasurysolicitor@governmentlegal.gov.uk"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cpag.org.uk/welfare-rights/support-advisers/support-advisers-england-and-wales/support-judicial-review-process/pursuing-court-and"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Project@CPAG.org.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pag.org.uk/welfare-rights/support-advisers/support-advisers-england-and-wales/support-judicial-review-process/pursuing-court-and"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RProject@CPAG.org.uk"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20/661570/admf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9A412-94DB-4357-87E0-943D58A9E618}">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customXml/itemProps2.xml><?xml version="1.0" encoding="utf-8"?>
<ds:datastoreItem xmlns:ds="http://schemas.openxmlformats.org/officeDocument/2006/customXml" ds:itemID="{7803CCB4-9F0B-4EAE-96A1-AE91CEE72877}">
  <ds:schemaRefs>
    <ds:schemaRef ds:uri="http://schemas.microsoft.com/sharepoint/v3/contenttype/forms"/>
  </ds:schemaRefs>
</ds:datastoreItem>
</file>

<file path=customXml/itemProps3.xml><?xml version="1.0" encoding="utf-8"?>
<ds:datastoreItem xmlns:ds="http://schemas.openxmlformats.org/officeDocument/2006/customXml" ds:itemID="{A73F33A9-F93E-4D31-B6AD-5D2255126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60CA71-1214-4EB0-A688-5532C40F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Strode, Jessica</dc:creator>
  <cp:lastModifiedBy>Jessica Strode</cp:lastModifiedBy>
  <cp:revision>2</cp:revision>
  <cp:lastPrinted>2019-02-01T15:27:00Z</cp:lastPrinted>
  <dcterms:created xsi:type="dcterms:W3CDTF">2024-02-26T20:53:00Z</dcterms:created>
  <dcterms:modified xsi:type="dcterms:W3CDTF">2024-02-26T20:53:00Z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y fmtid="{D5CDD505-2E9C-101B-9397-08002B2CF9AE}" pid="3" name="Order">
    <vt:r8>5575400</vt:r8>
  </property>
</Properties>
</file>